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77" w:rsidRPr="003D2895" w:rsidRDefault="001E2577" w:rsidP="001E257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0E29D0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A13511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0E29D0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</w:t>
      </w:r>
      <w:r w:rsidR="00DC2167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</w:t>
      </w:r>
      <w:r w:rsidR="00722D34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</w:t>
      </w:r>
      <w:r w:rsidR="00DC2167">
        <w:rPr>
          <w:rFonts w:ascii="Arial" w:hAnsi="Arial" w:cs="Arial" w:hint="eastAsia"/>
          <w:b/>
          <w:sz w:val="24"/>
          <w:szCs w:val="24"/>
          <w:lang w:eastAsia="ko-KR"/>
        </w:rPr>
        <w:t xml:space="preserve">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64319D">
        <w:rPr>
          <w:rFonts w:ascii="Arial" w:hAnsi="Arial" w:cs="Arial" w:hint="eastAsia"/>
          <w:b/>
          <w:sz w:val="24"/>
          <w:szCs w:val="24"/>
          <w:lang w:eastAsia="ko-KR"/>
        </w:rPr>
        <w:t>15</w:t>
      </w:r>
      <w:r w:rsidR="0064319D">
        <w:rPr>
          <w:rFonts w:ascii="Arial" w:hAnsi="Arial" w:cs="Arial" w:hint="eastAsia"/>
          <w:b/>
          <w:sz w:val="24"/>
          <w:szCs w:val="24"/>
          <w:lang w:eastAsia="ko-KR"/>
        </w:rPr>
        <w:t>7365</w:t>
      </w:r>
    </w:p>
    <w:p w:rsidR="00D511F6" w:rsidRPr="000E29D0" w:rsidRDefault="00A13511" w:rsidP="001E2577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hint="eastAsia"/>
          <w:b/>
          <w:sz w:val="24"/>
          <w:szCs w:val="24"/>
          <w:lang w:eastAsia="ko-KR"/>
        </w:rPr>
        <w:t>Anaheim, CA, US</w:t>
      </w:r>
      <w:r w:rsidR="006F6CCE"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="006F6CCE"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 w:rsidR="006F6CCE">
        <w:rPr>
          <w:rFonts w:ascii="Arial" w:hAnsi="Arial"/>
          <w:b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sz w:val="24"/>
          <w:szCs w:val="24"/>
          <w:lang w:eastAsia="ko-KR"/>
        </w:rPr>
        <w:t>6</w:t>
      </w:r>
      <w:r w:rsidR="006F6CCE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="006F6CCE"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hint="eastAsia"/>
          <w:b/>
          <w:sz w:val="24"/>
          <w:szCs w:val="24"/>
          <w:lang w:eastAsia="ko-KR"/>
        </w:rPr>
        <w:t>20</w:t>
      </w:r>
      <w:r w:rsidR="006F6CCE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ko-KR"/>
        </w:rPr>
        <w:t>Nov.</w:t>
      </w:r>
      <w:r w:rsidR="006F6CCE"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242D61" w:rsidRPr="000E29D0" w:rsidDel="00242D61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56B9D" w:rsidRPr="00056B9D">
        <w:rPr>
          <w:rFonts w:ascii="Arial" w:hAnsi="Arial" w:cs="Arial"/>
          <w:lang w:val="en-US" w:eastAsia="ko-KR"/>
        </w:rPr>
        <w:t>Discussion o</w:t>
      </w:r>
      <w:r w:rsidR="003054FB">
        <w:rPr>
          <w:rFonts w:ascii="Arial" w:hAnsi="Arial" w:cs="Arial" w:hint="eastAsia"/>
          <w:lang w:val="en-US" w:eastAsia="ko-KR"/>
        </w:rPr>
        <w:t>n</w:t>
      </w:r>
      <w:r w:rsidR="00056B9D" w:rsidRPr="00056B9D">
        <w:rPr>
          <w:rFonts w:ascii="Arial" w:hAnsi="Arial" w:cs="Arial"/>
          <w:lang w:val="en-US" w:eastAsia="ko-KR"/>
        </w:rPr>
        <w:t xml:space="preserve"> </w:t>
      </w:r>
      <w:r w:rsidR="003054FB">
        <w:rPr>
          <w:rFonts w:ascii="Arial" w:hAnsi="Arial" w:cs="Arial" w:hint="eastAsia"/>
          <w:lang w:val="en-US" w:eastAsia="ko-KR"/>
        </w:rPr>
        <w:t>f</w:t>
      </w:r>
      <w:r w:rsidR="00A13511">
        <w:rPr>
          <w:rFonts w:ascii="Arial" w:hAnsi="Arial" w:cs="Arial" w:hint="eastAsia"/>
          <w:lang w:val="en-US" w:eastAsia="ko-KR"/>
        </w:rPr>
        <w:t xml:space="preserve">requency </w:t>
      </w:r>
      <w:r w:rsidR="003054FB">
        <w:rPr>
          <w:rFonts w:ascii="Arial" w:hAnsi="Arial" w:cs="Arial" w:hint="eastAsia"/>
          <w:lang w:val="en-US" w:eastAsia="ko-KR"/>
        </w:rPr>
        <w:t>e</w:t>
      </w:r>
      <w:r w:rsidR="00A13511">
        <w:rPr>
          <w:rFonts w:ascii="Arial" w:hAnsi="Arial" w:cs="Arial" w:hint="eastAsia"/>
          <w:lang w:val="en-US" w:eastAsia="ko-KR"/>
        </w:rPr>
        <w:t>rror</w:t>
      </w:r>
      <w:r w:rsidR="00056B9D" w:rsidRPr="00056B9D">
        <w:rPr>
          <w:rFonts w:ascii="Arial" w:hAnsi="Arial" w:cs="Arial"/>
          <w:lang w:val="en-US" w:eastAsia="ko-KR"/>
        </w:rPr>
        <w:t xml:space="preserve"> for </w:t>
      </w:r>
      <w:r w:rsidR="00A13511">
        <w:rPr>
          <w:rFonts w:ascii="Arial" w:hAnsi="Arial" w:cs="Arial" w:hint="eastAsia"/>
          <w:lang w:val="en-US" w:eastAsia="ko-KR"/>
        </w:rPr>
        <w:t>V2V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13511">
        <w:rPr>
          <w:rFonts w:ascii="Arial" w:hAnsi="Arial" w:cs="Arial" w:hint="eastAsia"/>
          <w:b/>
          <w:lang w:val="en-US" w:eastAsia="ko-KR"/>
        </w:rPr>
        <w:t>10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C72C1">
        <w:rPr>
          <w:rFonts w:ascii="Arial" w:hAnsi="Arial" w:cs="Arial" w:hint="eastAsia"/>
          <w:b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C6416" w:rsidRDefault="00F60300" w:rsidP="00F60300">
      <w:pPr>
        <w:tabs>
          <w:tab w:val="left" w:pos="1530"/>
        </w:tabs>
        <w:ind w:right="936"/>
        <w:rPr>
          <w:color w:val="000000"/>
          <w:lang w:val="en-US" w:eastAsia="ko-KR"/>
        </w:rPr>
      </w:pPr>
    </w:p>
    <w:p w:rsidR="00F60300" w:rsidRPr="00F60300" w:rsidRDefault="00F60300" w:rsidP="00F60300">
      <w:pPr>
        <w:pStyle w:val="1"/>
        <w:rPr>
          <w:lang w:val="en-US"/>
        </w:rPr>
      </w:pPr>
      <w:bookmarkStart w:id="0" w:name="_Ref124589705"/>
      <w:bookmarkStart w:id="1" w:name="_Ref129681862"/>
      <w:r w:rsidRPr="00F60300">
        <w:rPr>
          <w:lang w:val="en-US"/>
        </w:rPr>
        <w:t>Introduction</w:t>
      </w:r>
      <w:bookmarkEnd w:id="0"/>
      <w:bookmarkEnd w:id="1"/>
    </w:p>
    <w:p w:rsidR="00F60300" w:rsidRDefault="00DC2167" w:rsidP="00CD4240">
      <w:pPr>
        <w:ind w:firstLine="425"/>
        <w:jc w:val="both"/>
        <w:rPr>
          <w:rFonts w:eastAsia="바탕"/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eastAsia="바탕" w:hint="eastAsia"/>
          <w:color w:val="000000"/>
          <w:kern w:val="2"/>
          <w:lang w:val="en-US" w:eastAsia="ko-KR"/>
        </w:rPr>
        <w:t xml:space="preserve">In </w:t>
      </w:r>
      <w:r w:rsidR="006F6CCE">
        <w:rPr>
          <w:rFonts w:eastAsia="바탕" w:hint="eastAsia"/>
          <w:color w:val="000000"/>
          <w:kern w:val="2"/>
          <w:lang w:val="en-US" w:eastAsia="ko-KR"/>
        </w:rPr>
        <w:t>the last Ran4#76</w:t>
      </w:r>
      <w:r w:rsidR="006915AE">
        <w:rPr>
          <w:rFonts w:eastAsia="바탕" w:hint="eastAsia"/>
          <w:color w:val="000000"/>
          <w:kern w:val="2"/>
          <w:lang w:val="en-US" w:eastAsia="ko-KR"/>
        </w:rPr>
        <w:t>bis</w:t>
      </w:r>
      <w:r w:rsidR="006F6CCE">
        <w:rPr>
          <w:rFonts w:eastAsia="바탕" w:hint="eastAsia"/>
          <w:color w:val="000000"/>
          <w:kern w:val="2"/>
          <w:lang w:val="en-US" w:eastAsia="ko-KR"/>
        </w:rPr>
        <w:t xml:space="preserve"> meeting, </w:t>
      </w:r>
      <w:r w:rsidR="006915AE">
        <w:rPr>
          <w:rFonts w:eastAsia="바탕" w:hint="eastAsia"/>
          <w:color w:val="000000"/>
          <w:kern w:val="2"/>
          <w:lang w:val="en-US" w:eastAsia="ko-KR"/>
        </w:rPr>
        <w:t xml:space="preserve">the impact of </w:t>
      </w:r>
      <w:r w:rsidR="00936650">
        <w:rPr>
          <w:rFonts w:eastAsia="바탕" w:hint="eastAsia"/>
          <w:color w:val="000000"/>
          <w:kern w:val="2"/>
          <w:lang w:val="en-US" w:eastAsia="ko-KR"/>
        </w:rPr>
        <w:t>D</w:t>
      </w:r>
      <w:r w:rsidR="006915AE">
        <w:rPr>
          <w:rFonts w:eastAsia="바탕"/>
          <w:color w:val="000000"/>
          <w:kern w:val="2"/>
          <w:lang w:val="en-US" w:eastAsia="ko-KR"/>
        </w:rPr>
        <w:t>oppler</w:t>
      </w:r>
      <w:r w:rsidR="006915AE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 w:rsidR="003054FB">
        <w:rPr>
          <w:rFonts w:eastAsia="바탕" w:hint="eastAsia"/>
          <w:color w:val="000000"/>
          <w:kern w:val="2"/>
          <w:lang w:val="en-US" w:eastAsia="ko-KR"/>
        </w:rPr>
        <w:t xml:space="preserve">shift </w:t>
      </w:r>
      <w:r w:rsidR="006915AE">
        <w:rPr>
          <w:rFonts w:eastAsia="바탕" w:hint="eastAsia"/>
          <w:color w:val="000000"/>
          <w:kern w:val="2"/>
          <w:lang w:val="en-US" w:eastAsia="ko-KR"/>
        </w:rPr>
        <w:t>on the frequency error was discussed</w:t>
      </w:r>
      <w:r w:rsidR="003054FB">
        <w:rPr>
          <w:rFonts w:eastAsia="바탕" w:hint="eastAsia"/>
          <w:color w:val="000000"/>
          <w:kern w:val="2"/>
          <w:lang w:val="en-US" w:eastAsia="ko-KR"/>
        </w:rPr>
        <w:t xml:space="preserve"> but not based on</w:t>
      </w:r>
      <w:r w:rsidR="00EB6E8F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 w:rsidR="003054FB">
        <w:rPr>
          <w:rFonts w:eastAsia="바탕" w:hint="eastAsia"/>
          <w:color w:val="000000"/>
          <w:kern w:val="2"/>
          <w:lang w:val="en-US" w:eastAsia="ko-KR"/>
        </w:rPr>
        <w:t>the</w:t>
      </w:r>
      <w:r w:rsidR="006915AE">
        <w:rPr>
          <w:rFonts w:eastAsia="바탕" w:hint="eastAsia"/>
          <w:color w:val="000000"/>
          <w:kern w:val="2"/>
          <w:lang w:val="en-US" w:eastAsia="ko-KR"/>
        </w:rPr>
        <w:t xml:space="preserve"> Ran1 agreement </w:t>
      </w:r>
      <w:r w:rsidR="003054FB">
        <w:rPr>
          <w:rFonts w:eastAsia="바탕" w:hint="eastAsia"/>
          <w:color w:val="000000"/>
          <w:kern w:val="2"/>
          <w:lang w:val="en-US" w:eastAsia="ko-KR"/>
        </w:rPr>
        <w:t xml:space="preserve">of </w:t>
      </w:r>
      <w:r w:rsidR="006915AE">
        <w:rPr>
          <w:rFonts w:eastAsia="바탕" w:hint="eastAsia"/>
          <w:color w:val="000000"/>
          <w:kern w:val="2"/>
          <w:lang w:val="en-US" w:eastAsia="ko-KR"/>
        </w:rPr>
        <w:t xml:space="preserve">NLOS channel between eNB and vehicle UE. This paper </w:t>
      </w:r>
      <w:r w:rsidR="00CD4240">
        <w:rPr>
          <w:rFonts w:eastAsia="바탕" w:hint="eastAsia"/>
          <w:color w:val="000000"/>
          <w:kern w:val="2"/>
          <w:lang w:val="en-US" w:eastAsia="ko-KR"/>
        </w:rPr>
        <w:t xml:space="preserve">evaluates the impact of </w:t>
      </w:r>
      <w:r w:rsidR="00CD4240">
        <w:rPr>
          <w:rFonts w:eastAsia="바탕"/>
          <w:color w:val="000000"/>
          <w:kern w:val="2"/>
          <w:lang w:val="en-US" w:eastAsia="ko-KR"/>
        </w:rPr>
        <w:t>Doppler</w:t>
      </w:r>
      <w:r w:rsidR="00CD4240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 w:rsidR="003054FB">
        <w:rPr>
          <w:rFonts w:eastAsia="바탕" w:hint="eastAsia"/>
          <w:color w:val="000000"/>
          <w:kern w:val="2"/>
          <w:lang w:val="en-US" w:eastAsia="ko-KR"/>
        </w:rPr>
        <w:t xml:space="preserve">shift on frequency error under NLOS as well as </w:t>
      </w:r>
      <w:r w:rsidR="00CD4240">
        <w:rPr>
          <w:rFonts w:eastAsia="바탕" w:hint="eastAsia"/>
          <w:color w:val="000000"/>
          <w:kern w:val="2"/>
          <w:lang w:val="en-US" w:eastAsia="ko-KR"/>
        </w:rPr>
        <w:t xml:space="preserve">LOS channel. </w:t>
      </w:r>
      <w:r w:rsidR="003054FB">
        <w:rPr>
          <w:rFonts w:eastAsia="바탕" w:hint="eastAsia"/>
          <w:color w:val="000000"/>
          <w:kern w:val="2"/>
          <w:lang w:val="en-US" w:eastAsia="ko-KR"/>
        </w:rPr>
        <w:t>Reply LS is proposed b</w:t>
      </w:r>
      <w:r w:rsidR="00CD4240">
        <w:rPr>
          <w:rFonts w:eastAsia="바탕" w:hint="eastAsia"/>
          <w:color w:val="000000"/>
          <w:kern w:val="2"/>
          <w:lang w:val="en-US" w:eastAsia="ko-KR"/>
        </w:rPr>
        <w:t xml:space="preserve">ased on the evaluations. </w:t>
      </w:r>
    </w:p>
    <w:p w:rsidR="00F60300" w:rsidRPr="00152563" w:rsidRDefault="00F60300" w:rsidP="00F60300">
      <w:pPr>
        <w:ind w:firstLine="425"/>
        <w:rPr>
          <w:rFonts w:eastAsia="바탕"/>
          <w:kern w:val="2"/>
          <w:lang w:val="en-US" w:eastAsia="ko-KR"/>
        </w:rPr>
      </w:pPr>
    </w:p>
    <w:p w:rsidR="00AB5B04" w:rsidRDefault="00020C48" w:rsidP="00AB5B0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:rsidR="00050450" w:rsidRDefault="003054FB" w:rsidP="00A27E1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assumptions on </w:t>
      </w:r>
      <w:r w:rsidR="00A13511">
        <w:rPr>
          <w:rFonts w:hint="eastAsia"/>
          <w:lang w:val="en-US" w:eastAsia="ko-KR"/>
        </w:rPr>
        <w:t xml:space="preserve">eNB  and RSU deployment in </w:t>
      </w:r>
      <w:r w:rsidR="00050450">
        <w:rPr>
          <w:rFonts w:hint="eastAsia"/>
          <w:lang w:val="en-US" w:eastAsia="ko-KR"/>
        </w:rPr>
        <w:t xml:space="preserve">Ran1 agreements </w:t>
      </w:r>
      <w:r w:rsidR="00A13511">
        <w:rPr>
          <w:rFonts w:hint="eastAsia"/>
          <w:lang w:val="en-US" w:eastAsia="ko-KR"/>
        </w:rPr>
        <w:t>are</w:t>
      </w:r>
      <w:r w:rsidR="00050450">
        <w:rPr>
          <w:rFonts w:hint="eastAsia"/>
          <w:lang w:val="en-US" w:eastAsia="ko-KR"/>
        </w:rPr>
        <w:t xml:space="preserve"> as follows.</w:t>
      </w:r>
    </w:p>
    <w:p w:rsidR="00A13511" w:rsidRDefault="00A13511" w:rsidP="00A13511">
      <w:pPr>
        <w:rPr>
          <w:lang w:eastAsia="ko-KR"/>
        </w:rPr>
      </w:pPr>
      <w:r>
        <w:rPr>
          <w:rFonts w:hint="eastAsia"/>
          <w:lang w:eastAsia="ko-KR"/>
        </w:rPr>
        <w:t>If macro eNBs are deployed for Urban case, ISD of macro eNB is 500 m and the wrap around model in Figure 2-1 is used.</w:t>
      </w:r>
    </w:p>
    <w:p w:rsidR="00A13511" w:rsidRDefault="00A13511" w:rsidP="00A13511">
      <w:pPr>
        <w:rPr>
          <w:lang w:eastAsia="ko-KR"/>
        </w:rPr>
      </w:pPr>
      <w:r>
        <w:rPr>
          <w:rFonts w:hint="eastAsia"/>
          <w:lang w:eastAsia="ko-KR"/>
        </w:rPr>
        <w:t>If macro eNBs are deployed for Freeway case,</w:t>
      </w:r>
    </w:p>
    <w:p w:rsidR="00A13511" w:rsidRDefault="00A13511" w:rsidP="00A13511">
      <w:pPr>
        <w:numPr>
          <w:ilvl w:val="0"/>
          <w:numId w:val="27"/>
        </w:numPr>
        <w:spacing w:after="180"/>
        <w:rPr>
          <w:lang w:eastAsia="ko-KR"/>
        </w:rPr>
      </w:pPr>
      <w:r>
        <w:rPr>
          <w:rFonts w:hint="eastAsia"/>
          <w:lang w:eastAsia="ko-KR"/>
        </w:rPr>
        <w:t xml:space="preserve">Option 1 (baseline): </w:t>
      </w:r>
      <w:r w:rsidRPr="00DA0256">
        <w:rPr>
          <w:lang w:eastAsia="ko-KR"/>
        </w:rPr>
        <w:t xml:space="preserve">eNBs are located along the freeway 35m away with 1732m ISD in </w:t>
      </w:r>
      <w:r>
        <w:rPr>
          <w:rFonts w:hint="eastAsia"/>
          <w:lang w:eastAsia="ko-KR"/>
        </w:rPr>
        <w:t>Figure 2-2.</w:t>
      </w:r>
    </w:p>
    <w:p w:rsidR="00A13511" w:rsidRDefault="00A13511" w:rsidP="00A13511">
      <w:pPr>
        <w:numPr>
          <w:ilvl w:val="0"/>
          <w:numId w:val="27"/>
        </w:numPr>
        <w:spacing w:after="180"/>
        <w:rPr>
          <w:lang w:eastAsia="ko-KR"/>
        </w:rPr>
      </w:pPr>
      <w:r>
        <w:rPr>
          <w:rFonts w:hint="eastAsia"/>
          <w:lang w:eastAsia="ko-KR"/>
        </w:rPr>
        <w:t xml:space="preserve">Option 2 (optional): </w:t>
      </w:r>
      <w:r w:rsidRPr="00DA0256">
        <w:rPr>
          <w:lang w:eastAsia="ko-KR"/>
        </w:rPr>
        <w:t>Wrap</w:t>
      </w:r>
      <w:r>
        <w:rPr>
          <w:rFonts w:hint="eastAsia"/>
          <w:lang w:eastAsia="ko-KR"/>
        </w:rPr>
        <w:t xml:space="preserve"> </w:t>
      </w:r>
      <w:r w:rsidRPr="00DA0256">
        <w:rPr>
          <w:lang w:eastAsia="ko-KR"/>
        </w:rPr>
        <w:t xml:space="preserve">around method of 19*3 hexagonal cells with 500m ISD in </w:t>
      </w:r>
      <w:r>
        <w:rPr>
          <w:rFonts w:hint="eastAsia"/>
          <w:lang w:eastAsia="ko-KR"/>
        </w:rPr>
        <w:t>Figure 2-3.</w:t>
      </w:r>
    </w:p>
    <w:p w:rsidR="00A13511" w:rsidRPr="00640ABD" w:rsidRDefault="00A13511" w:rsidP="00A13511">
      <w:pPr>
        <w:rPr>
          <w:rFonts w:ascii="Calibri" w:hAnsi="Calibri"/>
          <w:color w:val="1F497D"/>
          <w:lang w:eastAsia="ko-KR"/>
        </w:rPr>
      </w:pPr>
    </w:p>
    <w:p w:rsidR="00A13511" w:rsidRPr="001B3E3D" w:rsidRDefault="000D19B0" w:rsidP="00A13511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2775005" cy="2787129"/>
            <wp:effectExtent l="0" t="0" r="6295" b="0"/>
            <wp:docPr id="39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774" cy="2786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511" w:rsidRPr="00512677" w:rsidRDefault="00A13511" w:rsidP="00A13511">
      <w:pPr>
        <w:pStyle w:val="TF"/>
        <w:rPr>
          <w:rFonts w:eastAsia="맑은 고딕"/>
          <w:lang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>
        <w:rPr>
          <w:lang w:val="en-US"/>
        </w:rPr>
        <w:t>-</w:t>
      </w:r>
      <w:r>
        <w:rPr>
          <w:rFonts w:eastAsia="맑은 고딕" w:hint="eastAsia"/>
          <w:lang w:val="en-US" w:eastAsia="ko-KR"/>
        </w:rPr>
        <w:t>1</w:t>
      </w:r>
      <w:r w:rsidRPr="001002BD">
        <w:rPr>
          <w:lang w:val="en-US"/>
        </w:rPr>
        <w:t xml:space="preserve">: </w:t>
      </w:r>
      <w:r>
        <w:rPr>
          <w:rFonts w:eastAsia="맑은 고딕" w:hint="eastAsia"/>
          <w:lang w:val="en-US" w:eastAsia="ko-KR"/>
        </w:rPr>
        <w:t>Wrap around model for Urban case</w:t>
      </w:r>
    </w:p>
    <w:p w:rsidR="00A13511" w:rsidRPr="00561093" w:rsidRDefault="00A13511" w:rsidP="00A13511">
      <w:pPr>
        <w:rPr>
          <w:lang w:eastAsia="ko-KR"/>
        </w:rPr>
      </w:pPr>
    </w:p>
    <w:p w:rsidR="000D19B0" w:rsidRDefault="006E073A">
      <w:pPr>
        <w:jc w:val="center"/>
        <w:rPr>
          <w:rFonts w:ascii="Arial" w:eastAsia="굴림" w:hAnsi="Arial" w:cs="Arial"/>
          <w:sz w:val="21"/>
          <w:szCs w:val="21"/>
          <w:lang w:val="en-US" w:eastAsia="ko-KR"/>
        </w:rPr>
      </w:pPr>
      <w:r>
        <w:rPr>
          <w:rFonts w:ascii="Arial" w:eastAsia="굴림" w:hAnsi="Arial" w:cs="Arial"/>
          <w:noProof/>
          <w:sz w:val="21"/>
          <w:szCs w:val="21"/>
          <w:lang w:val="en-US" w:eastAsia="ko-KR"/>
        </w:rPr>
        <w:lastRenderedPageBreak/>
        <w:pict>
          <v:group id="Group 126" o:spid="_x0000_s1026" style="position:absolute;left:0;text-align:left;margin-left:47.2pt;margin-top:9.65pt;width:421.6pt;height:121.4pt;z-index:251657728" coordorigin="1022,1133" coordsize="9295,29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">
            <v:rect id="AutoShape 78" o:spid="_x0000_s1027" style="position:absolute;left:1022;top:1133;width:9295;height:2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<o:lock v:ext="edit" aspectratio="t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9" o:spid="_x0000_s1028" type="#_x0000_t32" style="position:absolute;left:1512;top:1133;width:5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nZGMMAAADaAAAADwAAAGRycy9kb3ducmV2LnhtbESPT2sCMRTE7wW/Q3iFXopmXUTsahQR&#10;pL0VVy+9PTZv/9DNy5rEdeunbwTB4zAzv2FWm8G0oifnG8sKppMEBHFhdcOVgtNxP16A8AFZY2uZ&#10;FPyRh8169LLCTNsrH6jPQyUihH2GCuoQukxKX9Rk0E9sRxy90jqDIUpXSe3wGuGmlWmSzKXBhuNC&#10;jR3taip+84tRcPMupLv+PJTyln9c0vfyZ/v5rdTb67Bdggg0hGf40f7SCmZwvxJv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52RjDAAAA2gAAAA8AAAAAAAAAAAAA&#10;AAAAoQIAAGRycy9kb3ducmV2LnhtbFBLBQYAAAAABAAEAPkAAACRAwAAAAA=&#10;" stroked="f"/>
            <v:shape id="AutoShape 80" o:spid="_x0000_s1029" type="#_x0000_t32" style="position:absolute;left:1832;top:1263;width:59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V8g8MAAADaAAAADwAAAGRycy9kb3ducmV2LnhtbESPT2sCMRTE7wW/Q3iFXopmXVDsahQR&#10;pL0VVy+9PTZv/9DNy5rEdeunbwTB4zAzv2FWm8G0oifnG8sKppMEBHFhdcOVgtNxP16A8AFZY2uZ&#10;FPyRh8169LLCTNsrH6jPQyUihH2GCuoQukxKX9Rk0E9sRxy90jqDIUpXSe3wGuGmlWmSzKXBhuNC&#10;jR3taip+84tRcPMupLv+PJTyln9c0vfyZ/v5rdTb67Bdggg0hGf40f7SCmZwvxJv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1fIPDAAAA2gAAAA8AAAAAAAAAAAAA&#10;AAAAoQIAAGRycy9kb3ducmV2LnhtbFBLBQYAAAAABAAEAPkAAACRAwAAAAA=&#10;" stroked="f"/>
            <v:shape id="AutoShape 81" o:spid="_x0000_s1030" type="#_x0000_t32" style="position:absolute;left:1732;top:1133;width:61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fi9MMAAADaAAAADwAAAGRycy9kb3ducmV2LnhtbESPT2sCMRTE7wW/Q3hCL0Wz3YPU1Sgi&#10;FL0Vt168PTZv/+DmZU3iuvXTN4LgcZiZ3zDL9WBa0ZPzjWUFn9MEBHFhdcOVguPv9+QLhA/IGlvL&#10;pOCPPKxXo7clZtre+EB9HioRIewzVFCH0GVS+qImg35qO+LoldYZDFG6SmqHtwg3rUyTZCYNNhwX&#10;auxoW1Nxzq9Gwd27kG77y1DKez6/ph/labP7Uep9PGwWIAIN4RV+tvdawQweV+IN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n4vTDAAAA2gAAAA8AAAAAAAAAAAAA&#10;AAAAoQIAAGRycy9kb3ducmV2LnhtbFBLBQYAAAAABAAEAPkAAACRAwAAAAA=&#10;" stroked="f"/>
            <v:shape id="AutoShape 82" o:spid="_x0000_s1031" type="#_x0000_t32" style="position:absolute;left:1422;top:1133;width:30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tHb8MAAADaAAAADwAAAGRycy9kb3ducmV2LnhtbESPT2sCMRTE7wW/Q3iFXopm3YPa1Sgi&#10;SHsrrl56e2ze/qGblzWJ69ZP3wiCx2FmfsOsNoNpRU/ON5YVTCcJCOLC6oYrBafjfrwA4QOyxtYy&#10;KfgjD5v16GWFmbZXPlCfh0pECPsMFdQhdJmUvqjJoJ/Yjjh6pXUGQ5SuktrhNcJNK9MkmUmDDceF&#10;Gjva1VT85hej4OZdSHf9eSjlLf+4pO/lz/bzW6m312G7BBFoCM/wo/2lFczhfiXe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rR2/DAAAA2gAAAA8AAAAAAAAAAAAA&#10;AAAAoQIAAGRycy9kb3ducmV2LnhtbFBLBQYAAAAABAAEAPkAAACRAwAAAAA=&#10;" stroked="f"/>
            <v:shape id="AutoShape 83" o:spid="_x0000_s1032" type="#_x0000_t32" style="position:absolute;left:1512;top:1133;width:13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TTHb8AAADaAAAADwAAAGRycy9kb3ducmV2LnhtbERPy4rCMBTdD/gP4QpuBk2nC9FqFBEG&#10;3Q1WN+4uze0Dm5uaxFr9+sliYJaH815vB9OKnpxvLCv4miUgiAurG64UXM7f0wUIH5A1tpZJwYs8&#10;bDejjzVm2j75RH0eKhFD2GeooA6hy6T0RU0G/cx2xJErrTMYInSV1A6fMdy0Mk2SuTTYcGyosaN9&#10;TcUtfxgFb+9Cuu/vQynf+fKRfpbX3eFHqcl42K1ABBrCv/jPfdQK4tZ4Jd4Auf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vTTHb8AAADaAAAADwAAAAAAAAAAAAAAAACh&#10;AgAAZHJzL2Rvd25yZXYueG1sUEsFBgAAAAAEAAQA+QAAAI0DAAAAAA==&#10;" stroked="f"/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84" o:spid="_x0000_s1033" type="#_x0000_t9" style="position:absolute;left:7657;top:1978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lJsIA&#10;AADaAAAADwAAAGRycy9kb3ducmV2LnhtbESPzWrDMBCE74W8g9hAb42cQELqRjF1aCGHXvLzAIu1&#10;sZxaK2NtY+ftq0Ihx2FmvmE2xehbdaM+NoENzGcZKOIq2IZrA+fT58saVBRki21gMnCnCMV28rTB&#10;3IaBD3Q7Sq0ShGOOBpxIl2sdK0ce4yx0xMm7hN6jJNnX2vY4JLhv9SLLVtpjw2nBYUc7R9X38ccb&#10;KF0Yyo/9YnW9V0tZh6V8YSfGPE/H9zdQQqM8wv/tvTXwCn9X0g3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2CUmwgAAANoAAAAPAAAAAAAAAAAAAAAAAJgCAABkcnMvZG93&#10;bnJldi54bWxQSwUGAAAAAAQABAD1AAAAhwMAAAAA&#10;" fillcolor="#eeece1">
              <v:stroke dashstyle="dash"/>
            </v:shape>
            <v:shape id="AutoShape 85" o:spid="_x0000_s1034" type="#_x0000_t9" style="position:absolute;left:2613;top:2393;width:964;height:8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Ae0sIA&#10;AADbAAAADwAAAGRycy9kb3ducmV2LnhtbESPwW7CQAxE75X6DytX6q1sigRCgQVB1UoceinlA6ys&#10;yQay3ijrkvD39QGJm60ZzzyvNmNszZX63CR28D4pwBBXyTdcOzj+fr0twGRB9tgmJgc3yrBZPz+t&#10;sPRp4B+6HqQ2GsK5RAdBpCutzVWgiHmSOmLVTqmPKLr2tfU9DhoeWzstirmN2LA2BOzoI1B1OfxF&#10;B7uQht3nfjo/36qZLNJMvrET515fxu0SjNAoD/P9eu8VX+n1Fx3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B7SwgAAANsAAAAPAAAAAAAAAAAAAAAAAJgCAABkcnMvZG93&#10;bnJldi54bWxQSwUGAAAAAAQABAD1AAAAhwMAAAAA&#10;" fillcolor="#eeece1">
              <v:stroke dashstyle="dash"/>
            </v:shape>
            <v:shape id="AutoShape 86" o:spid="_x0000_s1035" type="#_x0000_t9" style="position:absolute;left:3338;top:1978;width:964;height:8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7Sb4A&#10;AADbAAAADwAAAGRycy9kb3ducmV2LnhtbERPzYrCMBC+L/gOYQRva6qgSNcoKrvgwcvqPsDQjE21&#10;mZRmtPXtjbDgbT6+31mue1+rO7WxCmxgMs5AERfBVlwa+Dv9fC5ARUG2WAcmAw+KsF4NPpaY29Dx&#10;L92PUqoUwjFHA06kybWOhSOPcRwa4sSdQ+tREmxLbVvsUriv9TTL5tpjxanBYUM7R8X1ePMGti50&#10;2+/9dH55FDNZhJkcsBFjRsN+8wVKqJe3+N+9t2n+BF6/pAP0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6Mu0m+AAAA2wAAAA8AAAAAAAAAAAAAAAAAmAIAAGRycy9kb3ducmV2&#10;LnhtbFBLBQYAAAAABAAEAPUAAACDAwAAAAA=&#10;" fillcolor="#eeece1">
              <v:stroke dashstyle="dash"/>
            </v:shape>
            <v:shape id="AutoShape 87" o:spid="_x0000_s1036" type="#_x0000_t9" style="position:absolute;left:4066;top:1557;width:965;height: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PypMEA&#10;AADbAAAADwAAAGRycy9kb3ducmV2LnhtbERP24rCMBB9X/Afwgi+rakiItUoogiKuuAF9HFsxrbY&#10;TEoTtbtfbxYE3+ZwrjOa1KYQD6pcbllBpx2BIE6szjlVcDwsvgcgnEfWWFgmBb/kYDJufI0w1vbJ&#10;O3rsfSpCCLsYFWTel7GULsnIoGvbkjhwV1sZ9AFWqdQVPkO4KWQ3ivrSYM6hIcOSZhklt/3dKDgf&#10;TzWuys3hsk57f6v59Ye3t7tSrWY9HYLwVPuP+O1e6jC/C/+/hAPk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j8qTBAAAA2wAAAA8AAAAAAAAAAAAAAAAAmAIAAGRycy9kb3du&#10;cmV2LnhtbFBLBQYAAAAABAAEAPUAAACGAwAAAAA=&#10;" fillcolor="#f8e6fd"/>
            <v:shape id="AutoShape 88" o:spid="_x0000_s1037" type="#_x0000_t9" style="position:absolute;left:4066;top:2376;width:965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q0MIA&#10;AADbAAAADwAAAGRycy9kb3ducmV2LnhtbERP24rCMBB9F/yHMIJvmrq4i1SjiIugrCt4AX0cm7Et&#10;NpPSRK1+vVlY8G0O5zqjSW0KcaPK5ZYV9LoRCOLE6pxTBfvdvDMA4TyyxsIyKXiQg8m42RhhrO2d&#10;N3Tb+lSEEHYxKsi8L2MpXZKRQde1JXHgzrYy6AOsUqkrvIdwU8iPKPqSBnMODRmWNMsouWyvRsFx&#10;f6hxWa52p5+0/1x+n9f8e7kq1W7V0yEIT7V/i//dCx3mf8LfL+EAO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mrQwgAAANsAAAAPAAAAAAAAAAAAAAAAAJgCAABkcnMvZG93&#10;bnJldi54bWxQSwUGAAAAAAQABAD1AAAAhwMAAAAA&#10;" fillcolor="#f8e6fd"/>
            <v:shape id="AutoShape 89" o:spid="_x0000_s1038" type="#_x0000_t9" style="position:absolute;left:4784;top:1978;width:965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0p8EA&#10;AADbAAAADwAAAGRycy9kb3ducmV2LnhtbERP24rCMBB9F/yHMIJvmioi0jWKKIKiu+AF9HFsxrbY&#10;TEoTtfr1mwVh3+ZwrjOe1qYQD6pcbllBrxuBIE6szjlVcDwsOyMQziNrLCyTghc5mE6ajTHG2j55&#10;R4+9T0UIYRejgsz7MpbSJRkZdF1bEgfuaiuDPsAqlbrCZwg3hexH0VAazDk0ZFjSPKPktr8bBefj&#10;qcZ1uT1cNungvV5cf/j7dleq3apnXyA81f5f/HGvdJg/hL9fwgFy8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Y9KfBAAAA2wAAAA8AAAAAAAAAAAAAAAAAmAIAAGRycy9kb3du&#10;cmV2LnhtbFBLBQYAAAAABAAEAPUAAACGAwAAAAA=&#10;" fillcolor="#f8e6fd"/>
            <v:shape id="AutoShape 90" o:spid="_x0000_s1039" type="#_x0000_t9" style="position:absolute;left:5511;top:1557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RRPMIA&#10;AADbAAAADwAAAGRycy9kb3ducmV2LnhtbERP24rCMBB9F/yHMIJvmrrIrlSjiIugrCt4AX0cm7Et&#10;NpPSRK1+vVlY8G0O5zqjSW0KcaPK5ZYV9LoRCOLE6pxTBfvdvDMA4TyyxsIyKXiQg8m42RhhrO2d&#10;N3Tb+lSEEHYxKsi8L2MpXZKRQde1JXHgzrYy6AOsUqkrvIdwU8iPKPqUBnMODRmWNMsouWyvRsFx&#10;f6hxWa52p5+0/1x+n9f8e7kq1W7V0yEIT7V/i//dCx3mf8HfL+EAO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1FE8wgAAANsAAAAPAAAAAAAAAAAAAAAAAJgCAABkcnMvZG93&#10;bnJldi54bWxQSwUGAAAAAAQABAD1AAAAhwMAAAAA&#10;" fillcolor="#f8e6fd"/>
            <v:shape id="AutoShape 91" o:spid="_x0000_s1040" type="#_x0000_t9" style="position:absolute;left:5511;top:2377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vFTsYA&#10;AADbAAAADwAAAGRycy9kb3ducmV2LnhtbESPQWvCQBCF7wX/wzKCt7qpSJE0GyktBUUtVIX2OM2O&#10;STA7G7Krpv76zkHwNsN789432bx3jTpTF2rPBp7GCSjiwtuaSwP73cfjDFSIyBYbz2TgjwLM88FD&#10;hqn1F/6i8zaWSkI4pGigirFNtQ5FRQ7D2LfEoh185zDK2pXadniRcNfoSZI8a4c1S0OFLb1VVBy3&#10;J2fgZ//d47Jd735X5fS6fD988uZ4MmY07F9fQEXq4918u15YwRdY+UUG0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vFTsYAAADbAAAADwAAAAAAAAAAAAAAAACYAgAAZHJz&#10;L2Rvd25yZXYueG1sUEsFBgAAAAAEAAQA9QAAAIsDAAAAAA==&#10;" fillcolor="#f8e6fd"/>
            <v:shape id="AutoShape 92" o:spid="_x0000_s1041" type="#_x0000_t9" style="position:absolute;left:6228;top:1978;width:963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D9cIA&#10;AADbAAAADwAAAGRycy9kb3ducmV2LnhtbERPTWvCQBC9F/wPyxR6q5uGIhJdRZRCRS1UBT2O2TEJ&#10;yc6G7JpEf333IPT4eN/TeW8q0VLjCssKPoYRCOLU6oIzBcfD1/sYhPPIGivLpOBODuazwcsUE207&#10;/qV27zMRQtglqCD3vk6kdGlOBt3Q1sSBu9rGoA+wyaRusAvhppJxFI2kwYJDQ441LXNKy/3NKDgf&#10;Tz2u6+3hssk+H+vV9Yd35U2pt9d+MQHhqff/4qf7WyuIw/rwJfw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QP1wgAAANsAAAAPAAAAAAAAAAAAAAAAAJgCAABkcnMvZG93&#10;bnJldi54bWxQSwUGAAAAAAQABAD1AAAAhwMAAAAA&#10;" fillcolor="#f8e6fd"/>
            <v:shape id="AutoShape 93" o:spid="_x0000_s1042" type="#_x0000_t9" style="position:absolute;left:6936;top:1557;width:963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vg8EA&#10;AADbAAAADwAAAGRycy9kb3ducmV2LnhtbESPQWvCQBSE70L/w/IK3nRjQJHoKioKHnqp9Qc8ss9s&#10;2uzbkH2a+O/dQqHHYWa+YdbbwTfqQV2sAxuYTTNQxGWwNVcGrl+nyRJUFGSLTWAy8KQI283baI2F&#10;DT1/0uMilUoQjgUacCJtoXUsHXmM09ASJ+8WOo+SZFdp22Gf4L7ReZYttMea04LDlg6Oyp/L3RvY&#10;u9Dvj+d88f0s57IMc/nAVowZvw+7FSihQf7Df+2zNZDn8Psl/QC9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y74PBAAAA2wAAAA8AAAAAAAAAAAAAAAAAmAIAAGRycy9kb3du&#10;cmV2LnhtbFBLBQYAAAAABAAEAPUAAACGAwAAAAA=&#10;" fillcolor="#eeece1">
              <v:stroke dashstyle="dash"/>
            </v:shape>
            <v:shape id="AutoShape 94" o:spid="_x0000_s1043" type="#_x0000_t9" style="position:absolute;left:6936;top:2377;width:963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KGMIA&#10;AADbAAAADwAAAGRycy9kb3ducmV2LnhtbESPQWvCQBSE70L/w/IKvemmKYqkrlKlBQ9etP0Bj+xr&#10;Npp9G7JPE/+9Kwgeh5n5hlmsBt+oC3WxDmzgfZKBIi6Drbky8Pf7M56DioJssQlMBq4UYbV8GS2w&#10;sKHnPV0OUqkE4VigASfSFlrH0pHHOAktcfL+Q+dRkuwqbTvsE9w3Os+ymfZYc1pw2NLGUXk6nL2B&#10;tQv9+nubz47XcirzMJUdtmLM2+vw9QlKaJBn+NHeWgP5B9y/pB+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koYwgAAANsAAAAPAAAAAAAAAAAAAAAAAJgCAABkcnMvZG93&#10;bnJldi54bWxQSwUGAAAAAAQABAD1AAAAhwMAAAAA&#10;" fillcolor="#eeece1">
              <v:stroke dashstyle="dash"/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utoShape 95" o:spid="_x0000_s1044" type="#_x0000_t88" style="position:absolute;left:5235;top:1053;width:235;height:145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JCesUA&#10;AADbAAAADwAAAGRycy9kb3ducmV2LnhtbESPQWvCQBSE74L/YXmCN92opUjqKqIIIpZSLS3entln&#10;Es2+DdmNif/eLRR6HGbmG2a2aE0h7lS53LKC0TACQZxYnXOq4Ou4GUxBOI+ssbBMCh7kYDHvdmYY&#10;a9vwJ90PPhUBwi5GBZn3ZSylSzIy6Ia2JA7exVYGfZBVKnWFTYCbQo6j6FUazDksZFjSKqPkdqiN&#10;guVHNEmvG1nW+9F3s96d9Pmnfleq32uXbyA8tf4//NfeagXjF/j9En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0kJ6xQAAANsAAAAPAAAAAAAAAAAAAAAAAJgCAABkcnMv&#10;ZG93bnJldi54bWxQSwUGAAAAAAQABAD1AAAAigMAAAAA&#10;" strokecolor="red"/>
            <v:shape id="Picture 96" o:spid="_x0000_s1045" type="#_x0000_t75" style="position:absolute;left:5924;top:1929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kwn3DAAAA2wAAAA8AAABkcnMvZG93bnJldi54bWxEj0+LwjAUxO+C3yE8YW+aKviHrlFEEGQ9&#10;rS71+mzettXmpTTR1n76jSDscZiZ3zDLdWtK8aDaFZYVjEcRCOLU6oIzBT+n3XABwnlkjaVlUvAk&#10;B+tVv7fEWNuGv+lx9JkIEHYxKsi9r2IpXZqTQTeyFXHwfm1t0AdZZ1LX2AS4KeUkimbSYMFhIceK&#10;tjmlt+PdKNCzazRv2u6+7bpLckjO068FVUp9DNrNJwhPrf8Pv9t7rWAyhdeX8APk6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iTCfcMAAADbAAAADwAAAAAAAAAAAAAAAACf&#10;AgAAZHJzL2Rvd25yZXYueG1sUEsFBgAAAAAEAAQA9wAAAI8DAAAAAA==&#10;">
              <v:imagedata r:id="rId9" o:title="" blacklevel="-.5" grayscale="t" bilevel="t"/>
            </v:shape>
            <v:shape id="Picture 97" o:spid="_x0000_s1046" type="#_x0000_t75" style="position:absolute;left:4481;top:1936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oDCTDAAAA2wAAAA8AAABkcnMvZG93bnJldi54bWxEj0GLwjAUhO+C/yE8wZumVtGlaxRZFBRP&#10;W0U8Pppn293mpdtErf/eCAseh5n5hpkvW1OJGzWutKxgNIxAEGdWl5wrOB42gw8QziNrrCyTggc5&#10;WC66nTkm2t75m26pz0WAsEtQQeF9nUjpsoIMuqGtiYN3sY1BH2STS93gPcBNJeMomkqDJYeFAmv6&#10;Kij7Ta9GAe7P66s9TXZjd47Ty+z0+PmjUql+r119gvDU+nf4v73VCuIpvL6EHyA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CgMJMMAAADbAAAADwAAAAAAAAAAAAAAAACf&#10;AgAAZHJzL2Rvd25yZXYueG1sUEsFBgAAAAAEAAQA9wAAAI8DAAAAAA==&#10;">
              <v:imagedata r:id="rId9" o:title="" blacklevel="-.5"/>
            </v:shape>
            <v:shape id="AutoShape 98" o:spid="_x0000_s1047" type="#_x0000_t32" style="position:absolute;left:2894;top:2533;width:56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aO6cQAAADbAAAADwAAAGRycy9kb3ducmV2LnhtbESPT2sCMRTE7wW/Q3iFXopm3YPa1Sgi&#10;SHsrrl56e2ze/qGblzWJ69ZP3wiCx2FmfsOsNoNpRU/ON5YVTCcJCOLC6oYrBafjfrwA4QOyxtYy&#10;KfgjD5v16GWFmbZXPlCfh0pECPsMFdQhdJmUvqjJoJ/Yjjh6pXUGQ5SuktrhNcJNK9MkmUmDDceF&#10;Gjva1VT85hej4OZdSHf9eSjlLf+4pO/lz/bzW6m312G7BBFoCM/wo/2lFaRzuH+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Fo7pxAAAANsAAAAPAAAAAAAAAAAA&#10;AAAAAKECAABkcnMvZG93bnJldi54bWxQSwUGAAAAAAQABAD5AAAAkgMAAAAA&#10;" stroked="f"/>
            <v:shape id="AutoShape 99" o:spid="_x0000_s1048" type="#_x0000_t32" style="position:absolute;left:2894;top:2631;width:572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kam8AAAADbAAAADwAAAGRycy9kb3ducmV2LnhtbERPy4rCMBTdD/gP4QpuBk2nC9FqFBEG&#10;3Q1WN+4uze0Dm5uaxFr9+sliYJaH815vB9OKnpxvLCv4miUgiAurG64UXM7f0wUIH5A1tpZJwYs8&#10;bDejjzVm2j75RH0eKhFD2GeooA6hy6T0RU0G/cx2xJErrTMYInSV1A6fMdy0Mk2SuTTYcGyosaN9&#10;TcUtfxgFb+9Cuu/vQynf+fKRfpbX3eFHqcl42K1ABBrCv/jPfdQK0jg2fok/QG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JGpvAAAAA2wAAAA8AAAAAAAAAAAAAAAAA&#10;oQIAAGRycy9kb3ducmV2LnhtbFBLBQYAAAAABAAEAPkAAACOAwAAAAA=&#10;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49" type="#_x0000_t202" style="position:absolute;left:4627;top:1339;width:1339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:rsidR="00936650" w:rsidRDefault="00936650" w:rsidP="00A13511">
                    <w:pPr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color w:val="FF0000"/>
                        <w:sz w:val="16"/>
                        <w:szCs w:val="16"/>
                      </w:rPr>
                      <w:t>ISD=1732m</w:t>
                    </w:r>
                  </w:p>
                </w:txbxContent>
              </v:textbox>
            </v:shape>
            <v:shape id="AutoShape 101" o:spid="_x0000_s1050" type="#_x0000_t9" style="position:absolute;left:2605;top:1573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Csr4A&#10;AADbAAAADwAAAGRycy9kb3ducmV2LnhtbERPzYrCMBC+L/gOYRa8rem6KFKNsooLHrz48wBDMzZ1&#10;m0lpRlvf3hwEjx/f/2LV+1rdqY1VYAPfowwUcRFsxaWB8+nvawYqCrLFOjAZeFCE1XLwscDcho4P&#10;dD9KqVIIxxwNOJEm1zoWjjzGUWiIE3cJrUdJsC21bbFL4b7W4yybao8VpwaHDW0cFf/HmzewdqFb&#10;b3fj6fVRTGQWJrLHRowZfva/c1BCvbzFL/fOGvhJ69OX9AP08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p1QrK+AAAA2wAAAA8AAAAAAAAAAAAAAAAAmAIAAGRycy9kb3ducmV2&#10;LnhtbFBLBQYAAAAABAAEAPUAAACDAwAAAAA=&#10;" fillcolor="#eeece1">
              <v:stroke dashstyle="dash"/>
            </v:shape>
            <v:shape id="Picture 102" o:spid="_x0000_s1051" type="#_x0000_t75" style="position:absolute;left:3034;top:1936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YAo3DAAAA2wAAAA8AAABkcnMvZG93bnJldi54bWxEj0GLwjAUhO+C/yG8BW82VRdXqlFEdsHF&#10;k10Rj4/m2dZtXmoTtf57Iwgeh5n5hpktWlOJKzWutKxgEMUgiDOrS84V7P5++hMQziNrrCyTgjs5&#10;WMy7nRkm2t54S9fU5yJA2CWooPC+TqR0WUEGXWRr4uAdbWPQB9nkUjd4C3BTyWEcj6XBksNCgTWt&#10;Csr+04tRgJvD98XuP39H7jBMj1/7++lMpVK9j3Y5BeGp9e/wq73WCkYDeH4JP0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hgCjcMAAADbAAAADwAAAAAAAAAAAAAAAACf&#10;AgAAZHJzL2Rvd25yZXYueG1sUEsFBgAAAAAEAAQA9wAAAI8DAAAAAA==&#10;">
              <v:imagedata r:id="rId9" o:title="" blacklevel="-.5"/>
            </v:shape>
            <v:shape id="Picture 103" o:spid="_x0000_s1052" type="#_x0000_t75" style="position:absolute;left:7353;top:1929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UzNTFAAAA2wAAAA8AAABkcnMvZG93bnJldi54bWxEj0FrwkAUhO9C/8PyCt6ajUqtpNkEEQSx&#10;p6rY62v2NUnNvg3Z1aT59d1CweMwM98waT6YRtyoc7VlBbMoBkFcWF1zqeB03D6tQDiPrLGxTAp+&#10;yEGePUxSTLTt+Z1uB1+KAGGXoILK+zaR0hUVGXSRbYmD92U7gz7IrpS6wz7ATSPncbyUBmsOCxW2&#10;tKmouByuRoFefscv/TBeN+P4eX47fzzvV9QqNX0c1q8gPA3+Hv5v77SCxRz+voQfI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FMzUxQAAANsAAAAPAAAAAAAAAAAAAAAA&#10;AJ8CAABkcnMvZG93bnJldi54bWxQSwUGAAAAAAQABAD3AAAAkQMAAAAA&#10;">
              <v:imagedata r:id="rId9" o:title="" blacklevel="-.5" grayscale="t" bilevel="t"/>
            </v:shape>
            <v:shape id="AutoShape 104" o:spid="_x0000_s1053" type="#_x0000_t32" style="position:absolute;left:4066;top:1978;width:1;height:11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yoW8MAAADbAAAADwAAAGRycy9kb3ducmV2LnhtbESPQWsCMRSE74L/ITzBm2Z1QWRrFLW0&#10;eCroerC3x+aZLG5elk2q679vhEKPw8x8w6w2vWvEnbpQe1Ywm2YgiCuvazYKzuXHZAkiRGSNjWdS&#10;8KQAm/VwsMJC+wcf6X6KRiQIhwIV2BjbQspQWXIYpr4lTt7Vdw5jkp2RusNHgrtGzrNsIR3WnBYs&#10;trS3VN1OP07B8nOeOb+z+ey9fH4dy6v59hej1HjUb99AROrjf/ivfdAK8hxeX9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cqFvDAAAA2wAAAA8AAAAAAAAAAAAA&#10;AAAAoQIAAGRycy9kb3ducmV2LnhtbFBLBQYAAAAABAAEAPkAAACRAwAAAAA=&#10;">
              <v:stroke dashstyle="longDash"/>
            </v:shape>
            <v:shape id="AutoShape 105" o:spid="_x0000_s1054" type="#_x0000_t88" style="position:absolute;left:5384;top:1815;width:235;height:2869;rotation:-9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46E8UA&#10;AADbAAAADwAAAGRycy9kb3ducmV2LnhtbESP3WrCQBSE74W+w3IEb0Q3USk1dRUpCAV/SlW8PmRP&#10;k2D2bMhuk7RP7wqCl8PMfMMsVp0pRUO1KywriMcRCOLU6oIzBefTZvQGwnlkjaVlUvBHDlbLl94C&#10;E21b/qbm6DMRIOwSVJB7XyVSujQng25sK+Lg/djaoA+yzqSusQ1wU8pJFL1KgwWHhRwr+sgpvR5/&#10;jYLhdr2L94d5E7fDzp3+91+X3UQqNeh363cQnjr/DD/an1rBdAb3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joTxQAAANsAAAAPAAAAAAAAAAAAAAAAAJgCAABkcnMv&#10;ZG93bnJldi54bWxQSwUGAAAAAAQABAD1AAAAigMAAAAA&#10;" strokecolor="red"/>
            <v:shape id="AutoShape 106" o:spid="_x0000_s1055" type="#_x0000_t32" style="position:absolute;left:6936;top:1982;width:1;height:11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mVtMMAAADbAAAADwAAAGRycy9kb3ducmV2LnhtbESPQWsCMRSE7wX/Q3iCt5pVaZHVKNqi&#10;9CToetDbY/NMFjcvyybq+u+bgtDjMDPfMPNl52pxpzZUnhWMhhkI4tLrio2CY7F5n4IIEVlj7ZkU&#10;PCnActF7m2Ou/YP3dD9EIxKEQ44KbIxNLmUoLTkMQ98QJ+/iW4cxydZI3eIjwV0tx1n2KR1WnBYs&#10;NvRlqbwebk7BdDvOnF/byei7eO72xcWc/ckoNeh3qxmISF38D7/aP1rB5AP+vqQf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5lbTDAAAA2wAAAA8AAAAAAAAAAAAA&#10;AAAAoQIAAGRycy9kb3ducmV2LnhtbFBLBQYAAAAABAAEAPkAAACRAwAAAAA=&#10;">
              <v:stroke dashstyle="longDash"/>
            </v:shape>
            <v:shape id="AutoShape 107" o:spid="_x0000_s1056" type="#_x0000_t32" style="position:absolute;left:8824;top:2371;width:1;height:82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sLw8MAAADbAAAADwAAAGRycy9kb3ducmV2LnhtbESPT4vCMBTE74LfITxhb5qqINI1in/Y&#10;xZOg9bB7ezTPpGzzUpqs1m9vBMHjMDO/YRarztXiSm2oPCsYjzIQxKXXFRsF5+JrOAcRIrLG2jMp&#10;uFOA1bLfW2Cu/Y2PdD1FIxKEQ44KbIxNLmUoLTkMI98QJ+/iW4cxydZI3eItwV0tJ1k2kw4rTgsW&#10;G9paKv9O/07B/HuSOb+x0/GuuB+OxcX8+h+j1MegW3+CiNTFd/jV3msF0xk8v6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rC8PDAAAA2wAAAA8AAAAAAAAAAAAA&#10;AAAAoQIAAGRycy9kb3ducmV2LnhtbFBLBQYAAAAABAAEAPkAAACRAwAAAAA=&#10;">
              <v:stroke dashstyle="longDash"/>
            </v:shape>
            <v:shape id="AutoShape 108" o:spid="_x0000_s1057" type="#_x0000_t88" style="position:absolute;left:2498;top:1798;width:235;height:2903;rotation:-9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NPbcEA&#10;AADbAAAADwAAAGRycy9kb3ducmV2LnhtbERPy4rCMBTdC/MP4Q7MRjStiIzVKDIgDPhiVFxfmmtb&#10;prkpTWyrX28WgsvDec+XnSlFQ7UrLCuIhxEI4tTqgjMF59N68A3CeWSNpWVScCcHy8VHb46Jti3/&#10;UXP0mQgh7BJUkHtfJVK6NCeDbmgr4sBdbW3QB1hnUtfYhnBTylEUTaTBgkNDjhX95JT+H29GQX+z&#10;2sa7/bSJ237nTo/d4bIdSaW+PrvVDISnzr/FL/evVjAO6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TT23BAAAA2wAAAA8AAAAAAAAAAAAAAAAAmAIAAGRycy9kb3du&#10;cmV2LnhtbFBLBQYAAAAABAAEAPUAAACGAwAAAAA=&#10;" strokecolor="red"/>
            <v:shape id="AutoShape 109" o:spid="_x0000_s1058" type="#_x0000_t88" style="position:absolute;left:8255;top:1819;width:236;height:2858;rotation:-9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/q9sUA&#10;AADbAAAADwAAAGRycy9kb3ducmV2LnhtbESPQWvCQBSE70L/w/IKvYhuIiJtzEakUChULY3i+ZF9&#10;TUKzb0N2m8T++q4geBxm5hsm3YymET11rrasIJ5HIIgLq2suFZyOb7NnEM4ja2wsk4ILOdhkD5MU&#10;E20H/qI+96UIEHYJKqi8bxMpXVGRQTe3LXHwvm1n0AfZlVJ3OAS4aeQiilbSYM1hocKWXisqfvJf&#10;o2D6sd3F+8NLHw/T0R3/9p/n3UIq9fQ4btcgPI3+Hr6137WCZQzXL+EH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3+r2xQAAANsAAAAPAAAAAAAAAAAAAAAAAJgCAABkcnMv&#10;ZG93bnJldi54bWxQSwUGAAAAAAQABAD1AAAAigMAAAAA&#10;" strokecolor="red"/>
            <v:shape id="AutoShape 110" o:spid="_x0000_s1059" type="#_x0000_t9" style="position:absolute;left:8367;top:1549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KI8IA&#10;AADbAAAADwAAAGRycy9kb3ducmV2LnhtbESPQWvCQBSE70L/w/IKvemmoYqkrlKlBQ9etP0Bj+xr&#10;Npp9G7JPE/+9Kwgeh5n5hlmsBt+oC3WxDmzgfZKBIi6Drbky8Pf7M56DioJssQlMBq4UYbV8GS2w&#10;sKHnPV0OUqkE4VigASfSFlrH0pHHOAktcfL+Q+dRkuwqbTvsE9w3Os+ymfZYc1pw2NLGUXk6nL2B&#10;tQv9+nubz47XcirzMJUdtmLM2+vw9QlKaJBn+NHeWgMfOdy/pB+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QojwgAAANsAAAAPAAAAAAAAAAAAAAAAAJgCAABkcnMvZG93&#10;bnJldi54bWxQSwUGAAAAAAQABAD1AAAAhwMAAAAA&#10;" fillcolor="#eeece1">
              <v:stroke dashstyle="dash"/>
            </v:shape>
            <v:shape id="AutoShape 111" o:spid="_x0000_s1060" type="#_x0000_t9" style="position:absolute;left:8367;top:2377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vuMIA&#10;AADbAAAADwAAAGRycy9kb3ducmV2LnhtbESPQWvCQBSE7wX/w/IEb3VTrSKpq2ip4MFL1R/wyD6z&#10;abNvQ/Zp4r93C0KPw8x8wyzXva/VjdpYBTbwNs5AERfBVlwaOJ92rwtQUZAt1oHJwJ0irFeDlyXm&#10;NnT8TbejlCpBOOZowIk0udaxcOQxjkNDnLxLaD1Kkm2pbYtdgvtaT7Jsrj1WnBYcNvTpqPg9Xr2B&#10;rQvd9ms/mf/ci5kswkwO2Igxo2G/+QAl1Mt/+NneWwPvU/j7kn6AX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oa+4wgAAANsAAAAPAAAAAAAAAAAAAAAAAJgCAABkcnMvZG93&#10;bnJldi54bWxQSwUGAAAAAAQABAD1AAAAhwMAAAAA&#10;" fillcolor="#eeece1">
              <v:stroke dashstyle="dash"/>
            </v:shape>
            <v:shape id="AutoShape 112" o:spid="_x0000_s1061" type="#_x0000_t9" style="position:absolute;left:9087;top:1936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g3zMEA&#10;AADbAAAADwAAAGRycy9kb3ducmV2LnhtbESPQWvCQBSE70L/w/KE3nSjqEh0FS0tePBS9Qc8ss9s&#10;NPs2ZF9N/PfdgtDjMDPfMOtt72v1oDZWgQ1Mxhko4iLYiksDl/PXaAkqCrLFOjAZeFKE7eZtsMbc&#10;ho6/6XGSUiUIxxwNOJEm1zoWjjzGcWiIk3cNrUdJsi21bbFLcF/raZYttMeK04LDhj4cFffTjzew&#10;d6Hbfx6mi9uzmMsyzOWIjRjzPux3K1BCvfyHX+2DNTCbwd+X9AP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IN8zBAAAA2wAAAA8AAAAAAAAAAAAAAAAAmAIAAGRycy9kb3du&#10;cmV2LnhtbFBLBQYAAAAABAAEAPUAAACGAwAAAAA=&#10;" fillcolor="#eeece1">
              <v:stroke dashstyle="dash"/>
            </v:shape>
            <v:shape id="Text Box 113" o:spid="_x0000_s1062" type="#_x0000_t202" style="position:absolute;left:4522;top:3373;width:2450;height: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EQcQA&#10;AADbAAAADwAAAGRycy9kb3ducmV2LnhtbESPW2vCQBCF34X+h2UKfZG6UVo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hEHEAAAA2wAAAA8AAAAAAAAAAAAAAAAAmAIAAGRycy9k&#10;b3ducmV2LnhtbFBLBQYAAAAABAAEAPUAAACJAwAAAAA=&#10;" stroked="f">
              <v:fill opacity="0"/>
              <v:textbox>
                <w:txbxContent>
                  <w:p w:rsidR="00936650" w:rsidRDefault="00936650" w:rsidP="00A13511">
                    <w:pPr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color w:val="FF0000"/>
                        <w:sz w:val="16"/>
                        <w:szCs w:val="16"/>
                      </w:rPr>
                      <w:t>Simulation region=2ISD=3464m</w:t>
                    </w:r>
                  </w:p>
                </w:txbxContent>
              </v:textbox>
            </v:shape>
            <v:shape id="Text Box 114" o:spid="_x0000_s1063" type="#_x0000_t202" style="position:absolute;left:1784;top:3378;width:1670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aNsIA&#10;AADbAAAADwAAAGRycy9kb3ducmV2LnhtbESP3YrCMBCF7wXfIczC3siaKiKlGmURhRVU2O56PzZj&#10;W20mpYla394IgpeH8/NxpvPWVOJKjSstKxj0IxDEmdUl5wr+/1ZfMQjnkTVWlknBnRzMZ93OFBNt&#10;b/xL19TnIoywS1BB4X2dSOmyggy6vq2Jg3e0jUEfZJNL3eAtjJtKDqNoLA2WHAgF1rQoKDunFxO4&#10;yzau94fN4rROe4fTcMflNmalPj/a7wkIT61/h1/tH61gNIb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kRo2wgAAANsAAAAPAAAAAAAAAAAAAAAAAJgCAABkcnMvZG93&#10;bnJldi54bWxQSwUGAAAAAAQABAD1AAAAhwMAAAAA&#10;" stroked="f">
              <v:fill opacity="0"/>
              <v:textbox>
                <w:txbxContent>
                  <w:p w:rsidR="00936650" w:rsidRDefault="00936650" w:rsidP="00A13511">
                    <w:pPr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color w:val="FF0000"/>
                        <w:sz w:val="16"/>
                        <w:szCs w:val="16"/>
                      </w:rPr>
                      <w:t>Wrapping around region</w:t>
                    </w:r>
                  </w:p>
                </w:txbxContent>
              </v:textbox>
            </v:shape>
            <v:shape id="AutoShape 115" o:spid="_x0000_s1064" type="#_x0000_t9" style="position:absolute;left:1881;top:1991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u8MA&#10;AADbAAAADwAAAGRycy9kb3ducmV2LnhtbESPzW7CMBCE70i8g7WVegOnqPwoxSBArcShF34eYBVv&#10;47TxOooXEt4eI1XiOJqZbzTLde9rdaU2VoENvI0zUMRFsBWXBs6nr9ECVBRki3VgMnCjCOvVcLDE&#10;3IaOD3Q9SqkShGOOBpxIk2sdC0ce4zg0xMn7Ca1HSbIttW2xS3Bf60mWzbTHitOCw4Z2joq/48Ub&#10;2LrQbT/3k9nvrZjKIkzlGxsx5vWl33yAEurlGf5v762B9zk8vqQfo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qpu8MAAADbAAAADwAAAAAAAAAAAAAAAACYAgAAZHJzL2Rv&#10;d25yZXYueG1sUEsFBgAAAAAEAAQA9QAAAIgDAAAAAA==&#10;" fillcolor="#eeece1">
              <v:stroke dashstyle="dash"/>
            </v:shape>
            <v:shape id="AutoShape 116" o:spid="_x0000_s1065" type="#_x0000_t9" style="position:absolute;left:1145;top:2394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9yb4A&#10;AADbAAAADwAAAGRycy9kb3ducmV2LnhtbERPzYrCMBC+L/gOYRa8renKKlKNsooLHrz48wBDMzZ1&#10;m0lpRlvf3hwEjx/f/2LV+1rdqY1VYAPfowwUcRFsxaWB8+nvawYqCrLFOjAZeFCE1XLwscDcho4P&#10;dD9KqVIIxxwNOJEm1zoWjjzGUWiIE3cJrUdJsC21bbFL4b7W4yybao8VpwaHDW0cFf/HmzewdqFb&#10;b3fj6fVRTGQWJrLHRowZfva/c1BCvbzFL/fOGvhJY9OX9AP08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FPcm+AAAA2wAAAA8AAAAAAAAAAAAAAAAAmAIAAGRycy9kb3ducmV2&#10;LnhtbFBLBQYAAAAABAAEAPUAAACDAwAAAAA=&#10;" fillcolor="#eeece1">
              <v:stroke dashstyle="dash"/>
            </v:shape>
            <v:shape id="AutoShape 117" o:spid="_x0000_s1066" type="#_x0000_t9" style="position:absolute;left:1163;top:1573;width:964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mYUsIA&#10;AADbAAAADwAAAGRycy9kb3ducmV2LnhtbESPQWvCQBSE7wX/w/IEb3WjqGjqKloUPHip+gMe2dds&#10;2uzbkH018d93C0KPw8x8w6y3va/VndpYBTYwGWegiItgKy4N3K7H1yWoKMgW68Bk4EERtpvByxpz&#10;Gzr+oPtFSpUgHHM04ESaXOtYOPIYx6EhTt5naD1Kkm2pbYtdgvtaT7NsoT1WnBYcNvTuqPi+/HgD&#10;exe6/eE0XXw9irksw1zO2Igxo2G/ewMl1Mt/+Nk+WQOzFfx9ST9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ZhSwgAAANsAAAAPAAAAAAAAAAAAAAAAAJgCAABkcnMvZG93&#10;bnJldi54bWxQSwUGAAAAAAQABAD1AAAAhwMAAAAA&#10;" fillcolor="#eeece1">
              <v:stroke dashstyle="dash"/>
            </v:shape>
            <v:shape id="Text Box 118" o:spid="_x0000_s1067" type="#_x0000_t202" style="position:absolute;left:7522;top:3367;width:1670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2xBMEA&#10;AADbAAAADwAAAGRycy9kb3ducmV2LnhtbERPTWvCQBC9F/wPywi9lGZTQ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tsQTBAAAA2wAAAA8AAAAAAAAAAAAAAAAAmAIAAGRycy9kb3du&#10;cmV2LnhtbFBLBQYAAAAABAAEAPUAAACGAwAAAAA=&#10;" stroked="f">
              <v:fill opacity="0"/>
              <v:textbox>
                <w:txbxContent>
                  <w:p w:rsidR="00936650" w:rsidRDefault="00936650" w:rsidP="00A13511">
                    <w:pPr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color w:val="FF0000"/>
                        <w:sz w:val="16"/>
                        <w:szCs w:val="16"/>
                      </w:rPr>
                      <w:t>Wrapping around region</w:t>
                    </w:r>
                  </w:p>
                </w:txbxContent>
              </v:textbox>
            </v:shape>
            <v:shape id="AutoShape 119" o:spid="_x0000_s1068" type="#_x0000_t32" style="position:absolute;left:1135;top:2456;width:89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T5sMAAADbAAAADwAAAGRycy9kb3ducmV2LnhtbESPQWvCQBSE7wX/w/IK3pqNiqWkWUMU&#10;BC89aL309si+ZIPZtzG7xvjv3UKhx2FmvmHyYrKdGGnwrWMFiyQFQVw53XKj4Py9f/sA4QOyxs4x&#10;KXiQh2Ize8kx0+7ORxpPoRERwj5DBSaEPpPSV4Ys+sT1xNGr3WAxRDk0Ug94j3DbyWWavkuLLccF&#10;gz3tDFWX080qsL221y9n9M+lXXVbOtTlNh2Vmr9O5SeIQFP4D/+1D1rBeg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Mk+bDAAAA2wAAAA8AAAAAAAAAAAAA&#10;AAAAoQIAAGRycy9kb3ducmV2LnhtbFBLBQYAAAAABAAEAPkAAACRAwAAAAA=&#10;" strokeweight="1.5pt"/>
            <v:shape id="AutoShape 120" o:spid="_x0000_s1069" type="#_x0000_t32" style="position:absolute;left:1136;top:2686;width:89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4Nkc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bM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3g2RwQAAANsAAAAPAAAAAAAAAAAAAAAA&#10;AKECAABkcnMvZG93bnJldi54bWxQSwUGAAAAAAQABAD5AAAAjwMAAAAA&#10;" strokeweight="1.5pt"/>
            <v:shape id="Picture 121" o:spid="_x0000_s1070" type="#_x0000_t75" style="position:absolute;left:8783;top:1923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HjO/EAAAA2wAAAA8AAABkcnMvZG93bnJldi54bWxEj0uLwkAQhO8L/oehBW86UfFBdBQRFpbd&#10;kw/02mbaJJrpCZnRZPPrdwRhj0VVfUUt140pxJMql1tWMBxEIIgTq3NOFRwPn/05COeRNRaWScEv&#10;OVivOh9LjLWteUfPvU9FgLCLUUHmfRlL6ZKMDLqBLYmDd7WVQR9klUpdYR3gppCjKJpKgzmHhQxL&#10;2maU3PcPo0BPb9GsbtrHtm0vp5/TefI9p1KpXrfZLEB4avx/+N3+0gomY3h9CT9Ar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aHjO/EAAAA2wAAAA8AAAAAAAAAAAAAAAAA&#10;nwIAAGRycy9kb3ducmV2LnhtbFBLBQYAAAAABAAEAPcAAACQAwAAAAA=&#10;">
              <v:imagedata r:id="rId9" o:title="" blacklevel="-.5" grayscale="t" bilevel="t"/>
            </v:shape>
            <v:shape id="Picture 122" o:spid="_x0000_s1071" type="#_x0000_t75" style="position:absolute;left:1577;top:1929;width:304;height: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wRLXDAAAA2wAAAA8AAABkcnMvZG93bnJldi54bWxEj0GLwjAUhO8L/ofwhL2tqa66S9coIgqK&#10;J6uIx0fzbLs2L7WJWv+9EQSPw8x8w4wmjSnFlWpXWFbQ7UQgiFOrC84U7LaLr18QziNrLC2Tgjs5&#10;mIxbHyOMtb3xhq6Jz0SAsItRQe59FUvp0pwMuo6tiIN3tLVBH2SdSV3jLcBNKXtRNJQGCw4LOVY0&#10;yyk9JRejANeH+cXu+6tvd+glx5/9/f9MhVKf7Wb6B8JT49/hV3upFQz68PwSfoAc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7BEtcMAAADbAAAADwAAAAAAAAAAAAAAAACf&#10;AgAAZHJzL2Rvd25yZXYueG1sUEsFBgAAAAAEAAQA9wAAAI8DAAAAAA==&#10;">
              <v:imagedata r:id="rId9" o:title="" blacklevel="-.5"/>
            </v:shape>
            <v:shape id="AutoShape 123" o:spid="_x0000_s1072" type="#_x0000_t32" style="position:absolute;left:9802;top:1936;width:1;height:11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ZwFMMAAADbAAAADwAAAGRycy9kb3ducmV2LnhtbESPQWsCMRSE7wX/Q3iCt5pVschqFG1R&#10;eiroetDbY/NMFjcvyybq+u9NodDjMDPfMItV52pxpzZUnhWMhhkI4tLrio2CY7F9n4EIEVlj7ZkU&#10;PCnAatl7W2Cu/YP3dD9EIxKEQ44KbIxNLmUoLTkMQ98QJ+/iW4cxydZI3eIjwV0tx1n2IR1WnBYs&#10;NvRpqbwebk7BbDfOnN/YyeireP7si4s5+5NRatDv1nMQkbr4H/5rf2sF0yn8fk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mcBTDAAAA2wAAAA8AAAAAAAAAAAAA&#10;AAAAoQIAAGRycy9kb3ducmV2LnhtbFBLBQYAAAAABAAEAPkAAACRAwAAAAA=&#10;">
              <v:stroke dashstyle="longDash"/>
            </v:shape>
            <v:shape id="AutoShape 124" o:spid="_x0000_s1073" type="#_x0000_t32" style="position:absolute;left:1163;top:1986;width:1;height:11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TuY8MAAADbAAAADwAAAGRycy9kb3ducmV2LnhtbESPQWsCMRSE7wX/Q3iCt5pVqchqFG1R&#10;eiroetDbY/NMFjcvyybq+u9NodDjMDPfMItV52pxpzZUnhWMhhkI4tLrio2CY7F9n4EIEVlj7ZkU&#10;PCnAatl7W2Cu/YP3dD9EIxKEQ44KbIxNLmUoLTkMQ98QJ+/iW4cxydZI3eIjwV0tx1k2lQ4rTgsW&#10;G/q0VF4PN6dgthtnzm/sZPRVPH/2xcWc/ckoNeh36zmISF38D/+1v7WCjyn8fk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07mPDAAAA2wAAAA8AAAAAAAAAAAAA&#10;AAAAoQIAAGRycy9kb3ducmV2LnhtbFBLBQYAAAAABAAEAPkAAACRAwAAAAA=&#10;">
              <v:stroke dashstyle="longDash"/>
            </v:shape>
          </v:group>
        </w:pict>
      </w:r>
      <w:r>
        <w:rPr>
          <w:rFonts w:ascii="Arial" w:eastAsia="굴림" w:hAnsi="Arial" w:cs="Arial"/>
          <w:noProof/>
          <w:sz w:val="21"/>
          <w:szCs w:val="21"/>
          <w:lang w:val="en-US" w:eastAsia="ko-KR"/>
        </w:rPr>
      </w:r>
      <w:r>
        <w:rPr>
          <w:rFonts w:ascii="Arial" w:eastAsia="굴림" w:hAnsi="Arial" w:cs="Arial"/>
          <w:noProof/>
          <w:sz w:val="21"/>
          <w:szCs w:val="21"/>
          <w:lang w:val="en-US" w:eastAsia="ko-KR"/>
        </w:rPr>
        <w:pict>
          <v:rect id="AutoShape 2" o:spid="_x0000_s1077" style="width:419.5pt;height:133.3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13511" w:rsidRPr="00512677" w:rsidRDefault="00A13511" w:rsidP="00A13511">
      <w:pPr>
        <w:pStyle w:val="TF"/>
        <w:rPr>
          <w:rFonts w:eastAsia="맑은 고딕"/>
          <w:lang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>
        <w:rPr>
          <w:lang w:val="en-US"/>
        </w:rPr>
        <w:t>-</w:t>
      </w:r>
      <w:r>
        <w:rPr>
          <w:rFonts w:eastAsia="맑은 고딕" w:hint="eastAsia"/>
          <w:lang w:val="en-US" w:eastAsia="ko-KR"/>
        </w:rPr>
        <w:t>2</w:t>
      </w:r>
      <w:r w:rsidRPr="001002BD">
        <w:rPr>
          <w:lang w:val="en-US"/>
        </w:rPr>
        <w:t xml:space="preserve">: </w:t>
      </w:r>
      <w:r>
        <w:rPr>
          <w:rFonts w:eastAsia="맑은 고딕" w:hint="eastAsia"/>
          <w:lang w:val="en-US" w:eastAsia="ko-KR"/>
        </w:rPr>
        <w:t xml:space="preserve">Wrap around model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p w:rsidR="00A13511" w:rsidRPr="00640ABD" w:rsidRDefault="00A13511" w:rsidP="00A13511">
      <w:pPr>
        <w:rPr>
          <w:lang w:eastAsia="ko-KR"/>
        </w:rPr>
      </w:pPr>
    </w:p>
    <w:p w:rsidR="00A13511" w:rsidRDefault="000D19B0" w:rsidP="00A13511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4107677" cy="2172746"/>
            <wp:effectExtent l="19050" t="0" r="7123" b="0"/>
            <wp:docPr id="3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74" cy="2172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511" w:rsidRPr="001B3E3D" w:rsidRDefault="00A13511" w:rsidP="00A13511">
      <w:pPr>
        <w:jc w:val="center"/>
        <w:rPr>
          <w:lang w:eastAsia="ko-KR"/>
        </w:rPr>
      </w:pPr>
    </w:p>
    <w:p w:rsidR="00A13511" w:rsidRDefault="00A13511" w:rsidP="00A13511">
      <w:pPr>
        <w:pStyle w:val="TF"/>
        <w:rPr>
          <w:rFonts w:eastAsia="맑은 고딕"/>
          <w:lang w:val="en-US"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>
        <w:rPr>
          <w:lang w:val="en-US"/>
        </w:rPr>
        <w:t>-</w:t>
      </w:r>
      <w:r>
        <w:rPr>
          <w:rFonts w:eastAsia="맑은 고딕" w:hint="eastAsia"/>
          <w:lang w:val="en-US" w:eastAsia="ko-KR"/>
        </w:rPr>
        <w:t>3</w:t>
      </w:r>
      <w:r w:rsidRPr="001002BD">
        <w:rPr>
          <w:lang w:val="en-US"/>
        </w:rPr>
        <w:t xml:space="preserve">: </w:t>
      </w:r>
      <w:r>
        <w:rPr>
          <w:rFonts w:eastAsia="맑은 고딕" w:hint="eastAsia"/>
          <w:lang w:val="en-US" w:eastAsia="ko-KR"/>
        </w:rPr>
        <w:t xml:space="preserve">Wrap around model </w:t>
      </w:r>
      <w:r w:rsidRPr="000F42DA">
        <w:rPr>
          <w:rFonts w:eastAsia="맑은 고딕" w:hint="eastAsia"/>
          <w:lang w:val="en-US" w:eastAsia="ko-KR"/>
        </w:rPr>
        <w:t>option 2 (optional) for</w:t>
      </w:r>
      <w:r>
        <w:rPr>
          <w:rFonts w:eastAsia="맑은 고딕" w:hint="eastAsia"/>
          <w:lang w:val="en-US" w:eastAsia="ko-KR"/>
        </w:rPr>
        <w:t xml:space="preserve"> Freeway case</w:t>
      </w:r>
    </w:p>
    <w:p w:rsidR="00544664" w:rsidRDefault="00544664" w:rsidP="0054466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Here, we consider</w:t>
      </w:r>
      <w:r w:rsidR="003054FB">
        <w:rPr>
          <w:rFonts w:hint="eastAsia"/>
          <w:lang w:val="en-US" w:eastAsia="ko-KR"/>
        </w:rPr>
        <w:t xml:space="preserve"> baseline</w:t>
      </w:r>
      <w:r>
        <w:rPr>
          <w:rFonts w:hint="eastAsia"/>
          <w:lang w:val="en-US" w:eastAsia="ko-KR"/>
        </w:rPr>
        <w:t xml:space="preserve"> </w:t>
      </w:r>
      <w:r w:rsidR="001C3FAE">
        <w:rPr>
          <w:rFonts w:hint="eastAsia"/>
          <w:lang w:val="en-US" w:eastAsia="ko-KR"/>
        </w:rPr>
        <w:t>freeway case-</w:t>
      </w:r>
      <w:r>
        <w:rPr>
          <w:rFonts w:hint="eastAsia"/>
          <w:lang w:val="en-US" w:eastAsia="ko-KR"/>
        </w:rPr>
        <w:t>option1</w:t>
      </w:r>
      <w:r w:rsidR="001C3FAE">
        <w:rPr>
          <w:rFonts w:hint="eastAsia"/>
          <w:lang w:val="en-US" w:eastAsia="ko-KR"/>
        </w:rPr>
        <w:t>(Figure2-2)</w:t>
      </w:r>
      <w:r>
        <w:rPr>
          <w:rFonts w:hint="eastAsia"/>
          <w:lang w:val="en-US" w:eastAsia="ko-KR"/>
        </w:rPr>
        <w:t xml:space="preserve"> for evaluation of frequency error.</w:t>
      </w:r>
    </w:p>
    <w:p w:rsidR="00544664" w:rsidRDefault="001C3FAE" w:rsidP="0054466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RAN4 requirements, </w:t>
      </w:r>
      <w:r w:rsidR="003054FB">
        <w:rPr>
          <w:rFonts w:hint="eastAsia"/>
          <w:lang w:val="en-US" w:eastAsia="ko-KR"/>
        </w:rPr>
        <w:t>f</w:t>
      </w:r>
      <w:r w:rsidR="00544664">
        <w:rPr>
          <w:rFonts w:hint="eastAsia"/>
          <w:lang w:val="en-US" w:eastAsia="ko-KR"/>
        </w:rPr>
        <w:t xml:space="preserve">requency error is defined for eNB and UE. </w:t>
      </w:r>
    </w:p>
    <w:p w:rsidR="00544664" w:rsidRDefault="00544664" w:rsidP="0054466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or eNB, </w:t>
      </w:r>
      <w:r>
        <w:rPr>
          <w:rFonts w:hint="eastAsia"/>
          <w:lang w:eastAsia="ko-KR"/>
        </w:rPr>
        <w:t>f</w:t>
      </w:r>
      <w:r w:rsidRPr="00802026">
        <w:t>requency error is the difference between the actual BS transmit frequency and the assigned frequency</w:t>
      </w:r>
      <w:r>
        <w:rPr>
          <w:rFonts w:hint="eastAsia"/>
          <w:lang w:eastAsia="ko-KR"/>
        </w:rPr>
        <w:t>. Frequency error minimum requirement of eNB is in Table2-1.</w:t>
      </w:r>
    </w:p>
    <w:p w:rsidR="00544664" w:rsidRPr="00544664" w:rsidRDefault="00544664" w:rsidP="00544664">
      <w:pPr>
        <w:pStyle w:val="TF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Table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>
        <w:rPr>
          <w:lang w:val="en-US"/>
        </w:rPr>
        <w:t>-</w:t>
      </w:r>
      <w:r>
        <w:rPr>
          <w:rFonts w:eastAsiaTheme="minorEastAsia" w:hint="eastAsia"/>
          <w:lang w:val="en-US" w:eastAsia="ko-KR"/>
        </w:rPr>
        <w:t>1</w:t>
      </w:r>
      <w:r w:rsidRPr="001002BD">
        <w:rPr>
          <w:lang w:val="en-US"/>
        </w:rPr>
        <w:t xml:space="preserve">: </w:t>
      </w:r>
      <w:r>
        <w:rPr>
          <w:rFonts w:eastAsiaTheme="minorEastAsia" w:hint="eastAsia"/>
          <w:lang w:val="en-US" w:eastAsia="ko-KR"/>
        </w:rPr>
        <w:t>Frequency error minimum requirement of eNB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559"/>
      </w:tblGrid>
      <w:tr w:rsidR="00544664" w:rsidRPr="00802026" w:rsidTr="000D19B0">
        <w:trPr>
          <w:jc w:val="center"/>
        </w:trPr>
        <w:tc>
          <w:tcPr>
            <w:tcW w:w="2518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02026">
              <w:rPr>
                <w:rFonts w:ascii="Arial" w:hAnsi="Arial"/>
                <w:b/>
                <w:sz w:val="18"/>
              </w:rPr>
              <w:t>BS class</w:t>
            </w:r>
          </w:p>
        </w:tc>
        <w:tc>
          <w:tcPr>
            <w:tcW w:w="1559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02026">
              <w:rPr>
                <w:rFonts w:ascii="Arial" w:hAnsi="Arial"/>
                <w:b/>
                <w:sz w:val="18"/>
              </w:rPr>
              <w:t>Accuracy</w:t>
            </w:r>
          </w:p>
        </w:tc>
      </w:tr>
      <w:tr w:rsidR="00544664" w:rsidRPr="00802026" w:rsidTr="000D19B0">
        <w:trPr>
          <w:jc w:val="center"/>
        </w:trPr>
        <w:tc>
          <w:tcPr>
            <w:tcW w:w="2518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Wide Area BS</w:t>
            </w:r>
          </w:p>
        </w:tc>
        <w:tc>
          <w:tcPr>
            <w:tcW w:w="1559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±0.05 ppm</w:t>
            </w:r>
          </w:p>
        </w:tc>
      </w:tr>
      <w:tr w:rsidR="00544664" w:rsidRPr="00802026" w:rsidTr="000D19B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Medium Range 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±0.1 ppm</w:t>
            </w:r>
          </w:p>
        </w:tc>
      </w:tr>
      <w:tr w:rsidR="00544664" w:rsidRPr="00802026" w:rsidTr="000D19B0">
        <w:trPr>
          <w:jc w:val="center"/>
        </w:trPr>
        <w:tc>
          <w:tcPr>
            <w:tcW w:w="2518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Local Area BS</w:t>
            </w:r>
          </w:p>
        </w:tc>
        <w:tc>
          <w:tcPr>
            <w:tcW w:w="1559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±0.1 ppm</w:t>
            </w:r>
          </w:p>
        </w:tc>
      </w:tr>
      <w:tr w:rsidR="00544664" w:rsidRPr="00802026" w:rsidTr="000D19B0">
        <w:trPr>
          <w:jc w:val="center"/>
        </w:trPr>
        <w:tc>
          <w:tcPr>
            <w:tcW w:w="2518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02026">
              <w:rPr>
                <w:rFonts w:ascii="Arial" w:hAnsi="Arial"/>
                <w:sz w:val="18"/>
              </w:rPr>
              <w:t xml:space="preserve">Home </w:t>
            </w:r>
            <w:r w:rsidRPr="00802026">
              <w:rPr>
                <w:rFonts w:ascii="Arial" w:hAnsi="Arial"/>
                <w:sz w:val="18"/>
                <w:lang w:eastAsia="zh-CN"/>
              </w:rPr>
              <w:t>BS</w:t>
            </w:r>
          </w:p>
        </w:tc>
        <w:tc>
          <w:tcPr>
            <w:tcW w:w="1559" w:type="dxa"/>
          </w:tcPr>
          <w:p w:rsidR="00544664" w:rsidRPr="00802026" w:rsidRDefault="00544664" w:rsidP="000D19B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±0.25 ppm</w:t>
            </w:r>
          </w:p>
        </w:tc>
      </w:tr>
    </w:tbl>
    <w:p w:rsidR="00544664" w:rsidRDefault="00544664" w:rsidP="00544664">
      <w:pPr>
        <w:pStyle w:val="a0"/>
        <w:jc w:val="both"/>
        <w:rPr>
          <w:lang w:val="en-US" w:eastAsia="ko-KR"/>
        </w:rPr>
      </w:pPr>
    </w:p>
    <w:p w:rsidR="00544664" w:rsidRDefault="003054FB" w:rsidP="0054466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Table 2-1, </w:t>
      </w:r>
      <w:r w:rsidR="00544664">
        <w:rPr>
          <w:rFonts w:hint="eastAsia"/>
          <w:lang w:val="en-US" w:eastAsia="ko-KR"/>
        </w:rPr>
        <w:t xml:space="preserve">Home BS is not </w:t>
      </w:r>
      <w:r w:rsidR="00BF45E9">
        <w:rPr>
          <w:rFonts w:hint="eastAsia"/>
          <w:lang w:val="en-US" w:eastAsia="ko-KR"/>
        </w:rPr>
        <w:t xml:space="preserve">likely to be deployed </w:t>
      </w:r>
      <w:r w:rsidR="00544664">
        <w:rPr>
          <w:rFonts w:hint="eastAsia"/>
          <w:lang w:val="en-US" w:eastAsia="ko-KR"/>
        </w:rPr>
        <w:t xml:space="preserve">in V2V environment. </w:t>
      </w:r>
      <w:r w:rsidR="00BF45E9">
        <w:rPr>
          <w:rFonts w:hint="eastAsia"/>
          <w:lang w:val="en-US" w:eastAsia="ko-KR"/>
        </w:rPr>
        <w:t>Therefore</w:t>
      </w:r>
      <w:r w:rsidR="00544664">
        <w:rPr>
          <w:rFonts w:hint="eastAsia"/>
          <w:lang w:val="en-US" w:eastAsia="ko-KR"/>
        </w:rPr>
        <w:t>, for evaluation of frequency error, we</w:t>
      </w:r>
      <w:r w:rsidR="00BF45E9">
        <w:rPr>
          <w:rFonts w:hint="eastAsia"/>
          <w:lang w:val="en-US" w:eastAsia="ko-KR"/>
        </w:rPr>
        <w:t xml:space="preserve"> can</w:t>
      </w:r>
      <w:r w:rsidR="00544664">
        <w:rPr>
          <w:rFonts w:hint="eastAsia"/>
          <w:lang w:val="en-US" w:eastAsia="ko-KR"/>
        </w:rPr>
        <w:t xml:space="preserve"> consider  the accuracy of +/- 0.1ppm</w:t>
      </w:r>
      <w:r w:rsidR="009832D4">
        <w:rPr>
          <w:rFonts w:hint="eastAsia"/>
          <w:lang w:val="en-US" w:eastAsia="ko-KR"/>
        </w:rPr>
        <w:t xml:space="preserve"> for eNB</w:t>
      </w:r>
      <w:r w:rsidR="00BF45E9">
        <w:rPr>
          <w:rFonts w:hint="eastAsia"/>
          <w:lang w:val="en-US" w:eastAsia="ko-KR"/>
        </w:rPr>
        <w:t xml:space="preserve"> for worst case</w:t>
      </w:r>
      <w:r w:rsidR="00544664">
        <w:rPr>
          <w:rFonts w:hint="eastAsia"/>
          <w:lang w:val="en-US" w:eastAsia="ko-KR"/>
        </w:rPr>
        <w:t xml:space="preserve">. </w:t>
      </w:r>
    </w:p>
    <w:p w:rsidR="00544664" w:rsidRPr="00544664" w:rsidRDefault="009832D4" w:rsidP="0054466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UE, the accuracy of +/- 0.1ppm </w:t>
      </w:r>
      <w:r w:rsidR="00BF45E9">
        <w:rPr>
          <w:rFonts w:hint="eastAsia"/>
          <w:lang w:val="en-US" w:eastAsia="ko-KR"/>
        </w:rPr>
        <w:t xml:space="preserve">is assumed </w:t>
      </w:r>
      <w:r>
        <w:rPr>
          <w:rFonts w:hint="eastAsia"/>
          <w:lang w:val="en-US" w:eastAsia="ko-KR"/>
        </w:rPr>
        <w:t>based on the UE requirement which t</w:t>
      </w:r>
      <w:r w:rsidRPr="00BE6D03">
        <w:t xml:space="preserve">he UE modulated carrier frequency shall be </w:t>
      </w:r>
      <w:r w:rsidR="00BF45E9">
        <w:rPr>
          <w:rFonts w:hint="eastAsia"/>
          <w:lang w:eastAsia="ko-KR"/>
        </w:rPr>
        <w:t xml:space="preserve">at least as </w:t>
      </w:r>
      <w:r w:rsidRPr="00BE6D03">
        <w:t xml:space="preserve">accurate </w:t>
      </w:r>
      <w:r w:rsidR="00BF45E9">
        <w:rPr>
          <w:rFonts w:hint="eastAsia"/>
          <w:lang w:eastAsia="ko-KR"/>
        </w:rPr>
        <w:t>as</w:t>
      </w:r>
      <w:r w:rsidRPr="00BE6D03">
        <w:t xml:space="preserve"> ±0.1 PPM observed over a period of one time slot (0.5 ms) compared to the carrier frequency received from the E-UTRA Node B</w:t>
      </w:r>
      <w:r>
        <w:rPr>
          <w:rFonts w:hint="eastAsia"/>
          <w:lang w:eastAsia="ko-KR"/>
        </w:rPr>
        <w:t>.</w:t>
      </w:r>
    </w:p>
    <w:p w:rsidR="00E04AD1" w:rsidRDefault="00E04AD1" w:rsidP="00E04AD1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Ran1 assumption, </w:t>
      </w:r>
      <w:r w:rsidR="001B17FE">
        <w:rPr>
          <w:rFonts w:hint="eastAsia"/>
          <w:lang w:val="en-US" w:eastAsia="ko-KR"/>
        </w:rPr>
        <w:t xml:space="preserve">4 </w:t>
      </w:r>
      <w:r>
        <w:rPr>
          <w:rFonts w:hint="eastAsia"/>
          <w:lang w:val="en-US" w:eastAsia="ko-KR"/>
        </w:rPr>
        <w:t>vehicle scenario</w:t>
      </w:r>
      <w:r w:rsidR="001B17FE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1B17FE">
        <w:rPr>
          <w:rFonts w:hint="eastAsia"/>
          <w:lang w:val="en-US" w:eastAsia="ko-KR"/>
        </w:rPr>
        <w:t xml:space="preserve">under inter </w:t>
      </w:r>
      <w:r w:rsidR="00EB73CE">
        <w:rPr>
          <w:rFonts w:hint="eastAsia"/>
          <w:lang w:val="en-US" w:eastAsia="ko-KR"/>
        </w:rPr>
        <w:t>eNB</w:t>
      </w:r>
      <w:r w:rsidR="001B17F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can be identified </w:t>
      </w:r>
      <w:r w:rsidR="00936650">
        <w:rPr>
          <w:rFonts w:hint="eastAsia"/>
          <w:lang w:val="en-US" w:eastAsia="ko-KR"/>
        </w:rPr>
        <w:t xml:space="preserve">with </w:t>
      </w:r>
      <w:r>
        <w:rPr>
          <w:rFonts w:hint="eastAsia"/>
          <w:lang w:val="en-US" w:eastAsia="ko-KR"/>
        </w:rPr>
        <w:t xml:space="preserve">option 1 for freeway case as </w:t>
      </w:r>
      <w:r w:rsidR="00936650">
        <w:rPr>
          <w:rFonts w:hint="eastAsia"/>
          <w:lang w:val="en-US" w:eastAsia="ko-KR"/>
        </w:rPr>
        <w:t>in F</w:t>
      </w:r>
      <w:r>
        <w:rPr>
          <w:rFonts w:hint="eastAsia"/>
          <w:lang w:val="en-US" w:eastAsia="ko-KR"/>
        </w:rPr>
        <w:t>igure</w:t>
      </w:r>
      <w:r w:rsidR="00936650">
        <w:rPr>
          <w:rFonts w:hint="eastAsia"/>
          <w:lang w:val="en-US" w:eastAsia="ko-KR"/>
        </w:rPr>
        <w:t xml:space="preserve"> 2.</w:t>
      </w:r>
      <w:r w:rsidR="00875E4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890E2B">
        <w:rPr>
          <w:rFonts w:hint="eastAsia"/>
          <w:lang w:val="en-US" w:eastAsia="ko-KR"/>
        </w:rPr>
        <w:t xml:space="preserve"> The inter-eNB scenario is for evaluation on impact of Doppler shift.</w:t>
      </w:r>
    </w:p>
    <w:p w:rsidR="00E04AD1" w:rsidRDefault="00E04AD1" w:rsidP="00E04AD1">
      <w:pPr>
        <w:pStyle w:val="a0"/>
        <w:jc w:val="both"/>
        <w:rPr>
          <w:lang w:val="en-US" w:eastAsia="ko-KR"/>
        </w:rPr>
      </w:pPr>
    </w:p>
    <w:p w:rsidR="00F64C85" w:rsidRDefault="00061E66" w:rsidP="00E04AD1">
      <w:pPr>
        <w:pStyle w:val="a0"/>
        <w:jc w:val="center"/>
        <w:rPr>
          <w:lang w:val="en-US" w:eastAsia="ko-KR"/>
        </w:rPr>
      </w:pPr>
      <w:r w:rsidRPr="00061E66">
        <w:lastRenderedPageBreak/>
        <w:t xml:space="preserve"> </w:t>
      </w:r>
      <w:r>
        <w:object w:dxaOrig="12321" w:dyaOrig="6901">
          <v:shape id="_x0000_i1027" type="#_x0000_t75" style="width:377.55pt;height:211.6pt" o:ole="">
            <v:imagedata r:id="rId11" o:title=""/>
          </v:shape>
          <o:OLEObject Type="Embed" ProgID="Visio.Drawing.11" ShapeID="_x0000_i1027" DrawAspect="Content" ObjectID="_1508382056" r:id="rId12"/>
        </w:object>
      </w:r>
    </w:p>
    <w:p w:rsidR="00E04AD1" w:rsidRDefault="00E04AD1" w:rsidP="00E04AD1">
      <w:pPr>
        <w:pStyle w:val="TF"/>
        <w:rPr>
          <w:rFonts w:eastAsia="맑은 고딕" w:hint="eastAsia"/>
          <w:lang w:val="en-US"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 w:rsidR="001B17FE">
        <w:rPr>
          <w:rFonts w:eastAsia="맑은 고딕" w:hint="eastAsia"/>
          <w:lang w:val="en-US" w:eastAsia="ko-KR"/>
        </w:rPr>
        <w:t>.</w:t>
      </w:r>
      <w:r w:rsidR="00875E42">
        <w:rPr>
          <w:rFonts w:eastAsia="맑은 고딕" w:hint="eastAsia"/>
          <w:lang w:val="en-US" w:eastAsia="ko-KR"/>
        </w:rPr>
        <w:t>4</w:t>
      </w:r>
      <w:r w:rsidRPr="001002BD">
        <w:rPr>
          <w:lang w:val="en-US"/>
        </w:rPr>
        <w:t xml:space="preserve">: </w:t>
      </w:r>
      <w:r>
        <w:rPr>
          <w:rFonts w:eastAsia="맑은 고딕" w:hint="eastAsia"/>
          <w:lang w:val="en-US" w:eastAsia="ko-KR"/>
        </w:rPr>
        <w:t xml:space="preserve">vehicle scenario </w:t>
      </w:r>
      <w:r w:rsidR="001B17FE">
        <w:rPr>
          <w:rFonts w:eastAsia="맑은 고딕" w:hint="eastAsia"/>
          <w:lang w:val="en-US" w:eastAsia="ko-KR"/>
        </w:rPr>
        <w:t>under inter-</w:t>
      </w:r>
      <w:r w:rsidR="00EB73CE">
        <w:rPr>
          <w:rFonts w:eastAsia="맑은 고딕" w:hint="eastAsia"/>
          <w:lang w:val="en-US" w:eastAsia="ko-KR"/>
        </w:rPr>
        <w:t>eNB</w:t>
      </w:r>
      <w:r w:rsidR="001B17FE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in 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p w:rsidR="00061E66" w:rsidRDefault="00061E66" w:rsidP="00061E66">
      <w:pPr>
        <w:pStyle w:val="a0"/>
        <w:numPr>
          <w:ilvl w:val="0"/>
          <w:numId w:val="28"/>
        </w:numPr>
        <w:jc w:val="both"/>
        <w:rPr>
          <w:rFonts w:hint="eastAsia"/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>elated parameters</w:t>
      </w:r>
    </w:p>
    <w:p w:rsidR="00061E66" w:rsidRDefault="00061E66" w:rsidP="00061E66">
      <w:pPr>
        <w:pStyle w:val="a0"/>
        <w:numPr>
          <w:ilvl w:val="1"/>
          <w:numId w:val="28"/>
        </w:numPr>
        <w:jc w:val="both"/>
        <w:rPr>
          <w:rFonts w:hint="eastAsia"/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ko-KR"/>
        </w:rPr>
        <w:t>eight of eNB : 32m</w:t>
      </w:r>
    </w:p>
    <w:p w:rsidR="00061E66" w:rsidRDefault="00061E66" w:rsidP="00061E66">
      <w:pPr>
        <w:pStyle w:val="a0"/>
        <w:numPr>
          <w:ilvl w:val="1"/>
          <w:numId w:val="28"/>
        </w:num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Height of vehicle UE : 1.5m</w:t>
      </w:r>
    </w:p>
    <w:p w:rsidR="00061E66" w:rsidRDefault="00061E66" w:rsidP="00061E66">
      <w:pPr>
        <w:pStyle w:val="a0"/>
        <w:numPr>
          <w:ilvl w:val="1"/>
          <w:numId w:val="28"/>
        </w:num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Position of Vehicle : x [m]</w:t>
      </w:r>
    </w:p>
    <w:p w:rsidR="00061E66" w:rsidRDefault="00061E66" w:rsidP="00061E66">
      <w:pPr>
        <w:pStyle w:val="a0"/>
        <w:numPr>
          <w:ilvl w:val="1"/>
          <w:numId w:val="28"/>
        </w:num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Distance between eNB and Vehicle : d[m]</w:t>
      </w:r>
    </w:p>
    <w:p w:rsidR="00061E66" w:rsidRDefault="00061E66" w:rsidP="00061E66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Available V2V communication distance of V2V : 320m </w:t>
      </w:r>
    </w:p>
    <w:p w:rsidR="000D19B0" w:rsidRDefault="001B17FE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vehicle to vehicle scenario</w:t>
      </w:r>
    </w:p>
    <w:p w:rsidR="000D19B0" w:rsidRDefault="0014133E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A-C : </w:t>
      </w:r>
      <w:r w:rsidR="001B17FE">
        <w:rPr>
          <w:rFonts w:hint="eastAsia"/>
          <w:lang w:eastAsia="ko-KR"/>
        </w:rPr>
        <w:t xml:space="preserve">vehicle A </w:t>
      </w:r>
      <w:r w:rsidR="001B17FE">
        <w:rPr>
          <w:lang w:eastAsia="ko-KR"/>
        </w:rPr>
        <w:sym w:font="Wingdings" w:char="F0DF"/>
      </w:r>
      <w:r w:rsidR="001B17FE">
        <w:rPr>
          <w:lang w:eastAsia="ko-KR"/>
        </w:rPr>
        <w:sym w:font="Wingdings" w:char="F0E0"/>
      </w:r>
      <w:r w:rsidR="001B17FE">
        <w:rPr>
          <w:rFonts w:hint="eastAsia"/>
          <w:lang w:eastAsia="ko-KR"/>
        </w:rPr>
        <w:t xml:space="preserve"> vehicle C</w:t>
      </w:r>
    </w:p>
    <w:p w:rsidR="000D19B0" w:rsidRDefault="0014133E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A-D : </w:t>
      </w:r>
      <w:r w:rsidR="001B17FE">
        <w:rPr>
          <w:rFonts w:hint="eastAsia"/>
          <w:lang w:eastAsia="ko-KR"/>
        </w:rPr>
        <w:t xml:space="preserve">vehicle A </w:t>
      </w:r>
      <w:r w:rsidR="001B17FE">
        <w:rPr>
          <w:lang w:eastAsia="ko-KR"/>
        </w:rPr>
        <w:sym w:font="Wingdings" w:char="F0DF"/>
      </w:r>
      <w:r w:rsidR="001B17FE">
        <w:rPr>
          <w:lang w:eastAsia="ko-KR"/>
        </w:rPr>
        <w:sym w:font="Wingdings" w:char="F0E0"/>
      </w:r>
      <w:r w:rsidR="001B17FE">
        <w:rPr>
          <w:rFonts w:hint="eastAsia"/>
          <w:lang w:eastAsia="ko-KR"/>
        </w:rPr>
        <w:t xml:space="preserve"> vehicle D</w:t>
      </w:r>
    </w:p>
    <w:p w:rsidR="000D19B0" w:rsidRDefault="0014133E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B-C : </w:t>
      </w:r>
      <w:r w:rsidR="001B17FE">
        <w:rPr>
          <w:rFonts w:hint="eastAsia"/>
          <w:lang w:eastAsia="ko-KR"/>
        </w:rPr>
        <w:t xml:space="preserve">vehicle B </w:t>
      </w:r>
      <w:r w:rsidR="001B17FE">
        <w:rPr>
          <w:lang w:eastAsia="ko-KR"/>
        </w:rPr>
        <w:sym w:font="Wingdings" w:char="F0DF"/>
      </w:r>
      <w:r w:rsidR="001B17FE">
        <w:rPr>
          <w:lang w:eastAsia="ko-KR"/>
        </w:rPr>
        <w:sym w:font="Wingdings" w:char="F0E0"/>
      </w:r>
      <w:r w:rsidR="001B17FE">
        <w:rPr>
          <w:rFonts w:hint="eastAsia"/>
          <w:lang w:eastAsia="ko-KR"/>
        </w:rPr>
        <w:t xml:space="preserve"> vehicle C</w:t>
      </w:r>
    </w:p>
    <w:p w:rsidR="000D19B0" w:rsidRDefault="0014133E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B-D : </w:t>
      </w:r>
      <w:r w:rsidR="001B17FE">
        <w:rPr>
          <w:rFonts w:hint="eastAsia"/>
          <w:lang w:eastAsia="ko-KR"/>
        </w:rPr>
        <w:t xml:space="preserve">vehicle B </w:t>
      </w:r>
      <w:r w:rsidR="001B17FE">
        <w:rPr>
          <w:lang w:eastAsia="ko-KR"/>
        </w:rPr>
        <w:sym w:font="Wingdings" w:char="F0DF"/>
      </w:r>
      <w:r w:rsidR="001B17FE">
        <w:rPr>
          <w:lang w:eastAsia="ko-KR"/>
        </w:rPr>
        <w:sym w:font="Wingdings" w:char="F0E0"/>
      </w:r>
      <w:r w:rsidR="001B17FE">
        <w:rPr>
          <w:rFonts w:hint="eastAsia"/>
          <w:lang w:eastAsia="ko-KR"/>
        </w:rPr>
        <w:t xml:space="preserve"> vehicle D</w:t>
      </w:r>
    </w:p>
    <w:p w:rsidR="000D19B0" w:rsidRDefault="001B17FE">
      <w:pPr>
        <w:pStyle w:val="a0"/>
        <w:ind w:left="7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Here, V2V communication is assumed to be </w:t>
      </w:r>
      <w:r w:rsidR="00936650">
        <w:rPr>
          <w:rFonts w:hint="eastAsia"/>
          <w:lang w:eastAsia="ko-KR"/>
        </w:rPr>
        <w:t xml:space="preserve">performed within </w:t>
      </w:r>
      <w:r>
        <w:rPr>
          <w:rFonts w:hint="eastAsia"/>
          <w:lang w:eastAsia="ko-KR"/>
        </w:rPr>
        <w:t xml:space="preserve">320m distance which is </w:t>
      </w:r>
      <w:r w:rsidR="00936650">
        <w:rPr>
          <w:rFonts w:hint="eastAsia"/>
          <w:lang w:eastAsia="ko-KR"/>
        </w:rPr>
        <w:t xml:space="preserve">depicted as </w:t>
      </w:r>
      <w:r>
        <w:rPr>
          <w:rFonts w:hint="eastAsia"/>
          <w:lang w:eastAsia="ko-KR"/>
        </w:rPr>
        <w:t>green zone in Figure 2.</w:t>
      </w:r>
      <w:r w:rsidR="00875E42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. </w:t>
      </w:r>
    </w:p>
    <w:p w:rsidR="000D19B0" w:rsidRDefault="00143A8D">
      <w:pPr>
        <w:pStyle w:val="a0"/>
        <w:numPr>
          <w:ilvl w:val="0"/>
          <w:numId w:val="29"/>
        </w:numPr>
        <w:jc w:val="both"/>
        <w:rPr>
          <w:lang w:eastAsia="ko-KR"/>
        </w:rPr>
      </w:pPr>
      <w:r>
        <w:rPr>
          <w:rFonts w:hint="eastAsia"/>
          <w:lang w:eastAsia="ko-KR"/>
        </w:rPr>
        <w:t>Combination of LOS &amp; NLOS between eNB</w:t>
      </w:r>
      <w:r w:rsidR="00F64C85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-A/B and eNB</w:t>
      </w:r>
      <w:r w:rsidR="00F64C85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-C/D</w:t>
      </w:r>
    </w:p>
    <w:tbl>
      <w:tblPr>
        <w:tblStyle w:val="a9"/>
        <w:tblW w:w="0" w:type="auto"/>
        <w:tblInd w:w="1200" w:type="dxa"/>
        <w:tblLook w:val="04A0"/>
      </w:tblPr>
      <w:tblGrid>
        <w:gridCol w:w="2027"/>
        <w:gridCol w:w="1134"/>
        <w:gridCol w:w="992"/>
        <w:gridCol w:w="1276"/>
      </w:tblGrid>
      <w:tr w:rsidR="0014133E" w:rsidTr="0014133E">
        <w:tc>
          <w:tcPr>
            <w:tcW w:w="3161" w:type="dxa"/>
            <w:gridSpan w:val="2"/>
            <w:vMerge w:val="restart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</w:p>
        </w:tc>
        <w:tc>
          <w:tcPr>
            <w:tcW w:w="2268" w:type="dxa"/>
            <w:gridSpan w:val="2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eNB1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vehicle A/B</w:t>
            </w:r>
          </w:p>
        </w:tc>
      </w:tr>
      <w:tr w:rsidR="0014133E" w:rsidTr="0014133E">
        <w:tc>
          <w:tcPr>
            <w:tcW w:w="3161" w:type="dxa"/>
            <w:gridSpan w:val="2"/>
            <w:vMerge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</w:p>
        </w:tc>
        <w:tc>
          <w:tcPr>
            <w:tcW w:w="992" w:type="dxa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LOS</w:t>
            </w:r>
          </w:p>
        </w:tc>
        <w:tc>
          <w:tcPr>
            <w:tcW w:w="1276" w:type="dxa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NLOS</w:t>
            </w:r>
          </w:p>
        </w:tc>
      </w:tr>
      <w:tr w:rsidR="0014133E" w:rsidTr="0014133E">
        <w:tc>
          <w:tcPr>
            <w:tcW w:w="2027" w:type="dxa"/>
            <w:vMerge w:val="restart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eNB2-vehicle C/D</w:t>
            </w:r>
          </w:p>
        </w:tc>
        <w:tc>
          <w:tcPr>
            <w:tcW w:w="1134" w:type="dxa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LOS</w:t>
            </w:r>
          </w:p>
        </w:tc>
        <w:tc>
          <w:tcPr>
            <w:tcW w:w="992" w:type="dxa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L-L</w:t>
            </w:r>
          </w:p>
        </w:tc>
        <w:tc>
          <w:tcPr>
            <w:tcW w:w="1276" w:type="dxa"/>
          </w:tcPr>
          <w:p w:rsidR="0014133E" w:rsidRDefault="00493895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N-L</w:t>
            </w:r>
          </w:p>
        </w:tc>
      </w:tr>
      <w:tr w:rsidR="0014133E" w:rsidTr="0014133E">
        <w:tc>
          <w:tcPr>
            <w:tcW w:w="2027" w:type="dxa"/>
            <w:vMerge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</w:p>
        </w:tc>
        <w:tc>
          <w:tcPr>
            <w:tcW w:w="1134" w:type="dxa"/>
          </w:tcPr>
          <w:p w:rsidR="0014133E" w:rsidRDefault="0014133E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NLOS</w:t>
            </w:r>
          </w:p>
        </w:tc>
        <w:tc>
          <w:tcPr>
            <w:tcW w:w="992" w:type="dxa"/>
          </w:tcPr>
          <w:p w:rsidR="0014133E" w:rsidRDefault="00493895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L-N</w:t>
            </w:r>
          </w:p>
        </w:tc>
        <w:tc>
          <w:tcPr>
            <w:tcW w:w="1276" w:type="dxa"/>
          </w:tcPr>
          <w:p w:rsidR="0014133E" w:rsidRDefault="00493895" w:rsidP="00F64C8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N-N</w:t>
            </w:r>
          </w:p>
        </w:tc>
      </w:tr>
    </w:tbl>
    <w:p w:rsidR="000D19B0" w:rsidRDefault="000D19B0">
      <w:pPr>
        <w:pStyle w:val="a0"/>
        <w:jc w:val="both"/>
        <w:rPr>
          <w:lang w:eastAsia="ko-KR"/>
        </w:rPr>
      </w:pPr>
    </w:p>
    <w:p w:rsidR="000D19B0" w:rsidRDefault="008F173E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ab/>
        <w:t>Both probability of LOS (P</w:t>
      </w:r>
      <w:r w:rsidR="008004E6" w:rsidRPr="008004E6">
        <w:rPr>
          <w:vertAlign w:val="subscript"/>
          <w:lang w:eastAsia="ko-KR"/>
        </w:rPr>
        <w:t>LOS</w:t>
      </w:r>
      <w:r>
        <w:rPr>
          <w:rFonts w:hint="eastAsia"/>
          <w:lang w:eastAsia="ko-KR"/>
        </w:rPr>
        <w:t>) and probability of NLOS(P</w:t>
      </w:r>
      <w:r w:rsidR="008004E6" w:rsidRPr="008004E6">
        <w:rPr>
          <w:vertAlign w:val="subscript"/>
          <w:lang w:eastAsia="ko-KR"/>
        </w:rPr>
        <w:t>NLOS</w:t>
      </w:r>
      <w:r>
        <w:rPr>
          <w:rFonts w:hint="eastAsia"/>
          <w:lang w:eastAsia="ko-KR"/>
        </w:rPr>
        <w:t xml:space="preserve">) are considered with assumption below </w:t>
      </w:r>
    </w:p>
    <w:p w:rsidR="008F173E" w:rsidRDefault="008F173E" w:rsidP="008F173E">
      <w:pPr>
        <w:pStyle w:val="a0"/>
        <w:numPr>
          <w:ilvl w:val="1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P</w:t>
      </w:r>
      <w:r w:rsidR="008004E6" w:rsidRPr="008004E6">
        <w:rPr>
          <w:vertAlign w:val="subscript"/>
          <w:lang w:eastAsia="ko-KR"/>
        </w:rPr>
        <w:t>LOS</w:t>
      </w:r>
      <w:r>
        <w:rPr>
          <w:rFonts w:hint="eastAsia"/>
          <w:lang w:eastAsia="ko-KR"/>
        </w:rPr>
        <w:t xml:space="preserve"> + P</w:t>
      </w:r>
      <w:r w:rsidR="008004E6" w:rsidRPr="008004E6">
        <w:rPr>
          <w:vertAlign w:val="subscript"/>
          <w:lang w:eastAsia="ko-KR"/>
        </w:rPr>
        <w:t>NLOS</w:t>
      </w:r>
      <w:r>
        <w:rPr>
          <w:rFonts w:hint="eastAsia"/>
          <w:lang w:eastAsia="ko-KR"/>
        </w:rPr>
        <w:t xml:space="preserve"> = 1</w:t>
      </w:r>
    </w:p>
    <w:p w:rsidR="000D19B0" w:rsidRDefault="000D19B0">
      <w:pPr>
        <w:pStyle w:val="a0"/>
        <w:jc w:val="both"/>
        <w:rPr>
          <w:rFonts w:hint="eastAsia"/>
          <w:lang w:eastAsia="ko-KR"/>
        </w:rPr>
      </w:pPr>
    </w:p>
    <w:p w:rsidR="00EB6E8F" w:rsidRDefault="00EB6E8F" w:rsidP="00EB6E8F">
      <w:pPr>
        <w:pStyle w:val="a0"/>
        <w:jc w:val="both"/>
        <w:rPr>
          <w:lang w:val="en-US" w:eastAsia="ko-KR"/>
        </w:rPr>
      </w:pPr>
      <w:r>
        <w:rPr>
          <w:rFonts w:hint="eastAsia"/>
          <w:lang w:eastAsia="ko-KR"/>
        </w:rPr>
        <w:t>T</w:t>
      </w:r>
      <w:r>
        <w:rPr>
          <w:rFonts w:hint="eastAsia"/>
          <w:lang w:val="en-US" w:eastAsia="ko-KR"/>
        </w:rPr>
        <w:t xml:space="preserve">he line of sight(LOS) probability in Table B.1.2.1-2[2] for Rural Macro is as follows, </w:t>
      </w:r>
    </w:p>
    <w:p w:rsidR="00EB6E8F" w:rsidRDefault="00EB6E8F" w:rsidP="00EB6E8F">
      <w:pPr>
        <w:pStyle w:val="a0"/>
        <w:ind w:firstLineChars="550" w:firstLine="1100"/>
        <w:jc w:val="both"/>
        <w:rPr>
          <w:lang w:val="en-US" w:eastAsia="ko-KR"/>
        </w:rPr>
      </w:pPr>
      <w:r>
        <w:rPr>
          <w:noProof/>
          <w:position w:val="-42"/>
          <w:lang w:val="en-US" w:eastAsia="ko-KR"/>
        </w:rPr>
        <w:drawing>
          <wp:inline distT="0" distB="0" distL="0" distR="0">
            <wp:extent cx="1654175" cy="532765"/>
            <wp:effectExtent l="19050" t="0" r="3175" b="0"/>
            <wp:docPr id="3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ko-KR"/>
        </w:rPr>
        <w:t xml:space="preserve"> , here distance unit is based on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’</w:t>
      </w:r>
    </w:p>
    <w:p w:rsidR="00EB6E8F" w:rsidRDefault="00EB6E8F" w:rsidP="00EB6E8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 LOS probability of each vehicle can be calculated depending on the actual distance between eNB and the vehicle.</w:t>
      </w:r>
    </w:p>
    <w:p w:rsidR="00EB6E8F" w:rsidRDefault="00EB6E8F" w:rsidP="00EB6E8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Figure 2.</w:t>
      </w:r>
      <w:r w:rsidR="00875E42"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 shows the LOS probability versus </w:t>
      </w:r>
      <w:r w:rsidR="00875E42">
        <w:rPr>
          <w:rFonts w:hint="eastAsia"/>
          <w:lang w:val="en-US" w:eastAsia="ko-KR"/>
        </w:rPr>
        <w:t>d</w:t>
      </w:r>
      <w:r w:rsidR="00875E42">
        <w:rPr>
          <w:rFonts w:hint="eastAsia"/>
          <w:lang w:eastAsia="ko-KR"/>
        </w:rPr>
        <w:t>istance between eNB and Vehicle</w:t>
      </w:r>
      <w:r>
        <w:rPr>
          <w:rFonts w:hint="eastAsia"/>
          <w:lang w:val="en-US" w:eastAsia="ko-KR"/>
        </w:rPr>
        <w:t>.</w:t>
      </w:r>
    </w:p>
    <w:p w:rsidR="00EB6E8F" w:rsidRDefault="00875E42" w:rsidP="00EB6E8F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4067921" cy="3049246"/>
            <wp:effectExtent l="19050" t="0" r="8779" b="0"/>
            <wp:docPr id="5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280" cy="3051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E8F" w:rsidRPr="00512677" w:rsidRDefault="00EB6E8F" w:rsidP="00EB6E8F">
      <w:pPr>
        <w:pStyle w:val="TF"/>
        <w:rPr>
          <w:rFonts w:eastAsia="맑은 고딕"/>
          <w:lang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2.</w:t>
      </w:r>
      <w:r w:rsidR="00875E42">
        <w:rPr>
          <w:rFonts w:eastAsia="맑은 고딕" w:hint="eastAsia"/>
          <w:lang w:val="en-US" w:eastAsia="ko-KR"/>
        </w:rPr>
        <w:t>5</w:t>
      </w:r>
      <w:r w:rsidRPr="001002BD">
        <w:rPr>
          <w:lang w:val="en-US"/>
        </w:rPr>
        <w:t xml:space="preserve">: </w:t>
      </w:r>
      <w:r>
        <w:rPr>
          <w:rFonts w:eastAsia="맑은 고딕" w:hint="eastAsia"/>
          <w:lang w:val="en-US" w:eastAsia="ko-KR"/>
        </w:rPr>
        <w:t xml:space="preserve">LOS probability of each vehicle in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p w:rsidR="00404290" w:rsidRDefault="00404290" w:rsidP="00404290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According to combination of LOS &amp; NLOS, the probability</w:t>
      </w:r>
      <w:r w:rsidR="00936650">
        <w:rPr>
          <w:rFonts w:hint="eastAsia"/>
          <w:lang w:eastAsia="ko-KR"/>
        </w:rPr>
        <w:t xml:space="preserve"> of LOS and NLOS</w:t>
      </w:r>
      <w:r>
        <w:rPr>
          <w:rFonts w:hint="eastAsia"/>
          <w:lang w:eastAsia="ko-KR"/>
        </w:rPr>
        <w:t xml:space="preserve"> in range of 320m between V2V can be seen as</w:t>
      </w:r>
      <w:r w:rsidR="00936650">
        <w:rPr>
          <w:rFonts w:hint="eastAsia"/>
          <w:lang w:eastAsia="ko-KR"/>
        </w:rPr>
        <w:t xml:space="preserve"> in F</w:t>
      </w:r>
      <w:r>
        <w:rPr>
          <w:rFonts w:hint="eastAsia"/>
          <w:lang w:eastAsia="ko-KR"/>
        </w:rPr>
        <w:t>igure2.</w:t>
      </w:r>
      <w:r w:rsidR="00875E42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</w:t>
      </w:r>
    </w:p>
    <w:p w:rsidR="00404290" w:rsidRDefault="00404290" w:rsidP="00404290">
      <w:pPr>
        <w:pStyle w:val="a0"/>
        <w:jc w:val="both"/>
        <w:rPr>
          <w:lang w:eastAsia="ko-KR"/>
        </w:rPr>
      </w:pPr>
    </w:p>
    <w:p w:rsidR="00404290" w:rsidRDefault="000D19B0" w:rsidP="00404290">
      <w:pPr>
        <w:pStyle w:val="a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4098935" cy="3155132"/>
            <wp:effectExtent l="19050" t="0" r="0" b="0"/>
            <wp:docPr id="104" name="그림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821" cy="315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90" w:rsidRPr="00703D8D" w:rsidRDefault="00404290" w:rsidP="00404290">
      <w:pPr>
        <w:pStyle w:val="TF"/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2.</w:t>
      </w:r>
      <w:r w:rsidR="00875E42">
        <w:rPr>
          <w:rFonts w:eastAsia="맑은 고딕" w:hint="eastAsia"/>
          <w:lang w:val="en-US" w:eastAsia="ko-KR"/>
        </w:rPr>
        <w:t>6</w:t>
      </w:r>
      <w:r w:rsidRPr="001002BD">
        <w:rPr>
          <w:lang w:val="en-US"/>
        </w:rPr>
        <w:t xml:space="preserve">: </w:t>
      </w:r>
      <w:r>
        <w:rPr>
          <w:rFonts w:eastAsiaTheme="minorEastAsia" w:hint="eastAsia"/>
          <w:lang w:val="en-US" w:eastAsia="ko-KR"/>
        </w:rPr>
        <w:t>P</w:t>
      </w:r>
      <w:r>
        <w:rPr>
          <w:rFonts w:eastAsia="맑은 고딕" w:hint="eastAsia"/>
          <w:lang w:val="en-US" w:eastAsia="ko-KR"/>
        </w:rPr>
        <w:t xml:space="preserve">robability of combination of LOS &amp; NLOS under inter </w:t>
      </w:r>
      <w:r w:rsidR="00EB73CE">
        <w:rPr>
          <w:rFonts w:eastAsia="맑은 고딕" w:hint="eastAsia"/>
          <w:lang w:val="en-US" w:eastAsia="ko-KR"/>
        </w:rPr>
        <w:t>eNB</w:t>
      </w:r>
      <w:r>
        <w:rPr>
          <w:rFonts w:eastAsia="맑은 고딕" w:hint="eastAsia"/>
          <w:lang w:val="en-US" w:eastAsia="ko-KR"/>
        </w:rPr>
        <w:t xml:space="preserve"> in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p w:rsidR="00EB6E8F" w:rsidRDefault="00EB6E8F" w:rsidP="00EB6E8F">
      <w:pPr>
        <w:pStyle w:val="a0"/>
        <w:jc w:val="both"/>
        <w:rPr>
          <w:lang w:eastAsia="ko-KR"/>
        </w:rPr>
      </w:pPr>
      <w:r>
        <w:rPr>
          <w:lang w:eastAsia="ko-KR"/>
        </w:rPr>
        <w:t>E</w:t>
      </w:r>
      <w:r>
        <w:rPr>
          <w:rFonts w:hint="eastAsia"/>
          <w:lang w:eastAsia="ko-KR"/>
        </w:rPr>
        <w:t xml:space="preserve">quation of Doppler frequency shift between eNB and vehicle is </w:t>
      </w:r>
      <m:oMath>
        <m:sSub>
          <m:sSubPr>
            <m:ctrlPr>
              <w:rPr>
                <w:rFonts w:ascii="Cambria Math" w:hAnsi="Cambria Math"/>
                <w:sz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  <w:lang w:eastAsia="ko-K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v km/h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3x</m:t>
            </m:r>
            <m:sSup>
              <m:sSupPr>
                <m:ctrlPr>
                  <w:rPr>
                    <w:rFonts w:ascii="Cambria Math" w:hAnsi="Cambria Math"/>
                    <w:sz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m/s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sz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∙cos⁡(θ)</m:t>
        </m:r>
      </m:oMath>
      <w:r>
        <w:rPr>
          <w:rFonts w:hint="eastAsia"/>
          <w:sz w:val="24"/>
          <w:lang w:eastAsia="ko-KR"/>
        </w:rPr>
        <w:t xml:space="preserve">. </w:t>
      </w:r>
      <w:r>
        <w:rPr>
          <w:rFonts w:hint="eastAsia"/>
          <w:lang w:eastAsia="ko-KR"/>
        </w:rPr>
        <w:t xml:space="preserve">Here, we assume </w:t>
      </w:r>
    </w:p>
    <w:p w:rsidR="00EB6E8F" w:rsidRDefault="00EB6E8F" w:rsidP="00EB6E8F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6E073A">
        <w:rPr>
          <w:lang w:eastAsia="ko-KR"/>
        </w:rPr>
        <w:t xml:space="preserve">For NLOS channel, </w:t>
      </w:r>
      <w:r>
        <w:rPr>
          <w:rFonts w:hint="eastAsia"/>
          <w:lang w:eastAsia="ko-KR"/>
        </w:rPr>
        <w:t>there is no D</w:t>
      </w:r>
      <w:r>
        <w:rPr>
          <w:lang w:eastAsia="ko-KR"/>
        </w:rPr>
        <w:t>oppler</w:t>
      </w:r>
      <w:r>
        <w:rPr>
          <w:rFonts w:hint="eastAsia"/>
          <w:lang w:eastAsia="ko-KR"/>
        </w:rPr>
        <w:t xml:space="preserve"> shift impact since it is averaged out, i.e., F</w:t>
      </w:r>
      <w:r w:rsidRPr="006E073A">
        <w:rPr>
          <w:vertAlign w:val="subscript"/>
          <w:lang w:eastAsia="ko-KR"/>
        </w:rPr>
        <w:t>d</w:t>
      </w:r>
      <w:r>
        <w:rPr>
          <w:rFonts w:hint="eastAsia"/>
          <w:lang w:eastAsia="ko-KR"/>
        </w:rPr>
        <w:t xml:space="preserve"> = 0.</w:t>
      </w:r>
      <w:r w:rsidRPr="006E073A">
        <w:rPr>
          <w:lang w:eastAsia="ko-KR"/>
        </w:rPr>
        <w:t xml:space="preserve"> </w:t>
      </w:r>
    </w:p>
    <w:p w:rsidR="00EB6E8F" w:rsidRDefault="00EB6E8F" w:rsidP="00EB6E8F">
      <w:pPr>
        <w:pStyle w:val="a0"/>
        <w:numPr>
          <w:ilvl w:val="0"/>
          <w:numId w:val="29"/>
        </w:numPr>
        <w:jc w:val="both"/>
        <w:rPr>
          <w:sz w:val="24"/>
          <w:lang w:eastAsia="ko-KR"/>
        </w:rPr>
      </w:pPr>
      <w:r>
        <w:rPr>
          <w:rFonts w:hint="eastAsia"/>
          <w:lang w:eastAsia="ko-KR"/>
        </w:rPr>
        <w:t xml:space="preserve">v = 140km/h </w:t>
      </w:r>
    </w:p>
    <w:p w:rsidR="00EB6E8F" w:rsidRDefault="00EB6E8F" w:rsidP="00EB6E8F">
      <w:pPr>
        <w:pStyle w:val="a0"/>
        <w:numPr>
          <w:ilvl w:val="0"/>
          <w:numId w:val="29"/>
        </w:numPr>
        <w:jc w:val="both"/>
        <w:rPr>
          <w:sz w:val="24"/>
          <w:lang w:eastAsia="ko-KR"/>
        </w:rPr>
      </w:pPr>
      <w:r w:rsidRPr="006E073A">
        <w:rPr>
          <w:rFonts w:ascii="Symbol" w:hAnsi="Symbol"/>
          <w:lang w:eastAsia="ko-KR"/>
        </w:rPr>
        <w:t></w:t>
      </w:r>
      <w:r>
        <w:rPr>
          <w:rFonts w:hint="eastAsia"/>
          <w:lang w:eastAsia="ko-KR"/>
        </w:rPr>
        <w:t xml:space="preserve"> = angel of eNB and vehicle  as </w:t>
      </w:r>
      <w:r w:rsidR="00875E42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>igure 2.</w:t>
      </w:r>
      <w:r w:rsidR="00875E42">
        <w:rPr>
          <w:rFonts w:hint="eastAsia"/>
          <w:lang w:eastAsia="ko-KR"/>
        </w:rPr>
        <w:t>7</w:t>
      </w:r>
      <w:r>
        <w:rPr>
          <w:rFonts w:hint="eastAsia"/>
          <w:lang w:eastAsia="ko-KR"/>
        </w:rPr>
        <w:t>.</w:t>
      </w:r>
    </w:p>
    <w:p w:rsidR="00EB6E8F" w:rsidRDefault="00EB6E8F" w:rsidP="00EB6E8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EB6E8F" w:rsidRDefault="00EB6E8F" w:rsidP="00EB6E8F">
      <w:pPr>
        <w:pStyle w:val="a0"/>
        <w:jc w:val="center"/>
        <w:rPr>
          <w:lang w:eastAsia="ko-KR"/>
        </w:rPr>
      </w:pPr>
      <w:r>
        <w:object w:dxaOrig="6713" w:dyaOrig="3399">
          <v:shape id="_x0000_i1026" type="#_x0000_t75" style="width:259.2pt;height:130.85pt" o:ole="">
            <v:imagedata r:id="rId16" o:title=""/>
          </v:shape>
          <o:OLEObject Type="Embed" ProgID="Visio.Drawing.11" ShapeID="_x0000_i1026" DrawAspect="Content" ObjectID="_1508382057" r:id="rId17"/>
        </w:object>
      </w:r>
    </w:p>
    <w:p w:rsidR="00EB6E8F" w:rsidRDefault="00EB6E8F" w:rsidP="00EB6E8F">
      <w:pPr>
        <w:pStyle w:val="TF"/>
        <w:rPr>
          <w:lang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 w:rsidRPr="00B933DF">
        <w:rPr>
          <w:rFonts w:hint="eastAsia"/>
          <w:lang w:val="en-US"/>
        </w:rPr>
        <w:t>2</w:t>
      </w:r>
      <w:r>
        <w:rPr>
          <w:rFonts w:eastAsiaTheme="minorEastAsia" w:hint="eastAsia"/>
          <w:lang w:val="en-US" w:eastAsia="ko-KR"/>
        </w:rPr>
        <w:t>.</w:t>
      </w:r>
      <w:r w:rsidR="00875E42">
        <w:rPr>
          <w:rFonts w:eastAsiaTheme="minorEastAsia" w:hint="eastAsia"/>
          <w:lang w:val="en-US" w:eastAsia="ko-KR"/>
        </w:rPr>
        <w:t>7</w:t>
      </w:r>
      <w:r w:rsidRPr="001002BD">
        <w:rPr>
          <w:lang w:val="en-US"/>
        </w:rPr>
        <w:t xml:space="preserve">: </w:t>
      </w:r>
      <w:r>
        <w:rPr>
          <w:rFonts w:eastAsiaTheme="minorEastAsia" w:hint="eastAsia"/>
          <w:lang w:val="en-US" w:eastAsia="ko-KR"/>
        </w:rPr>
        <w:t xml:space="preserve">Angle of eNB and vehicle for </w:t>
      </w:r>
      <w:r w:rsidRPr="00B933DF">
        <w:rPr>
          <w:rFonts w:hint="eastAsia"/>
          <w:lang w:val="en-US"/>
        </w:rPr>
        <w:t>Doppler frequency shift in option 1 (baseline) for Freeway case</w:t>
      </w:r>
    </w:p>
    <w:p w:rsidR="000D19B0" w:rsidRPr="00EB6E8F" w:rsidRDefault="000D19B0">
      <w:pPr>
        <w:pStyle w:val="a0"/>
        <w:jc w:val="both"/>
        <w:rPr>
          <w:lang w:eastAsia="ko-KR"/>
        </w:rPr>
      </w:pPr>
    </w:p>
    <w:p w:rsidR="000D19B0" w:rsidRDefault="00BB4546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From the </w:t>
      </w:r>
      <w:r>
        <w:rPr>
          <w:lang w:eastAsia="ko-KR"/>
        </w:rPr>
        <w:t>calculated</w:t>
      </w:r>
      <w:r>
        <w:rPr>
          <w:rFonts w:hint="eastAsia"/>
          <w:lang w:eastAsia="ko-KR"/>
        </w:rPr>
        <w:t xml:space="preserve"> </w:t>
      </w:r>
      <w:r w:rsidR="00936650">
        <w:rPr>
          <w:rFonts w:hint="eastAsia"/>
          <w:lang w:eastAsia="ko-KR"/>
        </w:rPr>
        <w:t>D</w:t>
      </w:r>
      <w:r>
        <w:rPr>
          <w:lang w:eastAsia="ko-KR"/>
        </w:rPr>
        <w:t>oppler</w:t>
      </w:r>
      <w:r>
        <w:rPr>
          <w:rFonts w:hint="eastAsia"/>
          <w:lang w:eastAsia="ko-KR"/>
        </w:rPr>
        <w:t xml:space="preserve"> shift and the probability of LOS and NLOS, CDF of frequency error can be driven as figure 2.</w:t>
      </w:r>
      <w:r w:rsidR="00875E42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.</w:t>
      </w:r>
    </w:p>
    <w:p w:rsidR="000D19B0" w:rsidRDefault="000D19B0">
      <w:pPr>
        <w:pStyle w:val="a0"/>
        <w:jc w:val="both"/>
        <w:rPr>
          <w:lang w:eastAsia="ko-KR"/>
        </w:rPr>
      </w:pPr>
    </w:p>
    <w:p w:rsidR="000D19B0" w:rsidRDefault="006A181D">
      <w:pPr>
        <w:pStyle w:val="a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4354167" cy="3263810"/>
            <wp:effectExtent l="19050" t="0" r="8283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637" cy="326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546" w:rsidRPr="00512677" w:rsidRDefault="00BB4546" w:rsidP="00BB4546">
      <w:pPr>
        <w:pStyle w:val="TF"/>
        <w:rPr>
          <w:rFonts w:eastAsia="맑은 고딕"/>
          <w:lang w:eastAsia="ko-KR"/>
        </w:rPr>
      </w:pPr>
      <w:r>
        <w:rPr>
          <w:lang w:val="en-US"/>
        </w:rPr>
        <w:t>Figure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2.</w:t>
      </w:r>
      <w:r w:rsidR="00875E42">
        <w:rPr>
          <w:rFonts w:eastAsia="맑은 고딕" w:hint="eastAsia"/>
          <w:lang w:val="en-US" w:eastAsia="ko-KR"/>
        </w:rPr>
        <w:t>8</w:t>
      </w:r>
      <w:r w:rsidRPr="001002BD">
        <w:rPr>
          <w:lang w:val="en-US"/>
        </w:rPr>
        <w:t xml:space="preserve">: </w:t>
      </w:r>
      <w:r>
        <w:rPr>
          <w:rFonts w:eastAsiaTheme="minorEastAsia" w:hint="eastAsia"/>
          <w:lang w:val="en-US" w:eastAsia="ko-KR"/>
        </w:rPr>
        <w:t>CDF of Frequency Error</w:t>
      </w:r>
      <w:r>
        <w:rPr>
          <w:rFonts w:eastAsia="맑은 고딕" w:hint="eastAsia"/>
          <w:lang w:val="en-US" w:eastAsia="ko-KR"/>
        </w:rPr>
        <w:t xml:space="preserve"> under inter-</w:t>
      </w:r>
      <w:r w:rsidR="00EB73CE">
        <w:rPr>
          <w:rFonts w:eastAsia="맑은 고딕" w:hint="eastAsia"/>
          <w:lang w:val="en-US" w:eastAsia="ko-KR"/>
        </w:rPr>
        <w:t>eNB</w:t>
      </w:r>
      <w:r>
        <w:rPr>
          <w:rFonts w:eastAsia="맑은 고딕" w:hint="eastAsia"/>
          <w:lang w:val="en-US" w:eastAsia="ko-KR"/>
        </w:rPr>
        <w:t xml:space="preserve"> in 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p w:rsidR="00DF7EC5" w:rsidRDefault="00DF7EC5" w:rsidP="00DF7E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From Figure 2.</w:t>
      </w:r>
      <w:r w:rsidR="00875E42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, the probability of total frequency error is</w:t>
      </w:r>
      <w:r w:rsidR="00936650">
        <w:rPr>
          <w:rFonts w:hint="eastAsia"/>
          <w:lang w:eastAsia="ko-KR"/>
        </w:rPr>
        <w:t xml:space="preserve"> shown</w:t>
      </w:r>
      <w:r>
        <w:rPr>
          <w:rFonts w:hint="eastAsia"/>
          <w:lang w:eastAsia="ko-KR"/>
        </w:rPr>
        <w:t xml:space="preserve"> as following </w:t>
      </w:r>
      <w:r w:rsidR="00936650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>able</w:t>
      </w:r>
      <w:r w:rsidR="00936650">
        <w:rPr>
          <w:rFonts w:hint="eastAsia"/>
          <w:lang w:eastAsia="ko-KR"/>
        </w:rPr>
        <w:t xml:space="preserve"> 2</w:t>
      </w:r>
      <w:r w:rsidR="00875E42">
        <w:rPr>
          <w:rFonts w:hint="eastAsia"/>
          <w:lang w:eastAsia="ko-KR"/>
        </w:rPr>
        <w:t>.2</w:t>
      </w:r>
      <w:r>
        <w:rPr>
          <w:rFonts w:hint="eastAsia"/>
          <w:lang w:eastAsia="ko-KR"/>
        </w:rPr>
        <w:t>.</w:t>
      </w:r>
    </w:p>
    <w:p w:rsidR="00DF7EC5" w:rsidRDefault="00DF7EC5" w:rsidP="004D5DD1">
      <w:pPr>
        <w:pStyle w:val="TF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Table</w:t>
      </w:r>
      <w:r w:rsidRPr="001002BD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 w:rsidR="00875E42">
        <w:rPr>
          <w:rFonts w:eastAsia="맑은 고딕" w:hint="eastAsia"/>
          <w:lang w:val="en-US" w:eastAsia="ko-KR"/>
        </w:rPr>
        <w:t>.2</w:t>
      </w:r>
      <w:r w:rsidRPr="001002BD">
        <w:rPr>
          <w:lang w:val="en-US"/>
        </w:rPr>
        <w:t xml:space="preserve">: </w:t>
      </w:r>
      <w:r>
        <w:rPr>
          <w:rFonts w:eastAsiaTheme="minorEastAsia" w:hint="eastAsia"/>
          <w:lang w:val="en-US" w:eastAsia="ko-KR"/>
        </w:rPr>
        <w:t>total frequency error</w:t>
      </w:r>
      <w:r>
        <w:rPr>
          <w:rFonts w:eastAsia="맑은 고딕" w:hint="eastAsia"/>
          <w:lang w:val="en-US" w:eastAsia="ko-KR"/>
        </w:rPr>
        <w:t xml:space="preserve"> in option </w:t>
      </w:r>
      <w:r w:rsidRPr="000F42DA">
        <w:rPr>
          <w:rFonts w:eastAsia="맑은 고딕" w:hint="eastAsia"/>
          <w:lang w:val="en-US" w:eastAsia="ko-KR"/>
        </w:rPr>
        <w:t>1 (baseline)</w:t>
      </w:r>
      <w:r>
        <w:rPr>
          <w:rFonts w:eastAsia="맑은 고딕" w:hint="eastAsia"/>
          <w:lang w:val="en-US" w:eastAsia="ko-KR"/>
        </w:rPr>
        <w:t xml:space="preserve"> for Freeway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0"/>
        <w:gridCol w:w="1418"/>
        <w:gridCol w:w="1275"/>
        <w:gridCol w:w="1275"/>
        <w:gridCol w:w="1275"/>
      </w:tblGrid>
      <w:tr w:rsidR="00DE6CF9" w:rsidTr="000D19B0">
        <w:trPr>
          <w:jc w:val="center"/>
        </w:trPr>
        <w:tc>
          <w:tcPr>
            <w:tcW w:w="3580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</w:p>
        </w:tc>
        <w:tc>
          <w:tcPr>
            <w:tcW w:w="1418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5%-xile</w:t>
            </w:r>
          </w:p>
        </w:tc>
        <w:tc>
          <w:tcPr>
            <w:tcW w:w="1275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95%-xile</w:t>
            </w:r>
          </w:p>
        </w:tc>
        <w:tc>
          <w:tcPr>
            <w:tcW w:w="1275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1%-xile</w:t>
            </w:r>
          </w:p>
        </w:tc>
        <w:tc>
          <w:tcPr>
            <w:tcW w:w="1275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99%-xile</w:t>
            </w:r>
          </w:p>
        </w:tc>
      </w:tr>
      <w:tr w:rsidR="00DE6CF9" w:rsidTr="000D19B0">
        <w:trPr>
          <w:jc w:val="center"/>
        </w:trPr>
        <w:tc>
          <w:tcPr>
            <w:tcW w:w="3580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eNB freq.error+UE freq.error</w:t>
            </w:r>
          </w:p>
        </w:tc>
        <w:tc>
          <w:tcPr>
            <w:tcW w:w="1418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-0.21ppm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0.21ppm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-0.28ppm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0.28ppm</w:t>
            </w:r>
          </w:p>
        </w:tc>
      </w:tr>
      <w:tr w:rsidR="00DE6CF9" w:rsidTr="000D19B0">
        <w:trPr>
          <w:jc w:val="center"/>
        </w:trPr>
        <w:tc>
          <w:tcPr>
            <w:tcW w:w="3580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eNB freq.error+Doppler</w:t>
            </w:r>
          </w:p>
        </w:tc>
        <w:tc>
          <w:tcPr>
            <w:tcW w:w="1418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-0.27ppm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0.27ppm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-0.36ppm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0.36ppm</w:t>
            </w:r>
          </w:p>
        </w:tc>
      </w:tr>
      <w:tr w:rsidR="00DE6CF9" w:rsidTr="000D19B0">
        <w:trPr>
          <w:jc w:val="center"/>
        </w:trPr>
        <w:tc>
          <w:tcPr>
            <w:tcW w:w="3580" w:type="dxa"/>
          </w:tcPr>
          <w:p w:rsidR="00DE6CF9" w:rsidRDefault="00DE6CF9" w:rsidP="000D19B0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eNB freq.error+UE freq.error+Doppler</w:t>
            </w:r>
          </w:p>
        </w:tc>
        <w:tc>
          <w:tcPr>
            <w:tcW w:w="1418" w:type="dxa"/>
          </w:tcPr>
          <w:p w:rsidR="00DE6CF9" w:rsidRPr="002C76B1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-0.30ppm</w:t>
            </w:r>
          </w:p>
        </w:tc>
        <w:tc>
          <w:tcPr>
            <w:tcW w:w="1275" w:type="dxa"/>
          </w:tcPr>
          <w:p w:rsidR="00DE6CF9" w:rsidRDefault="00DE6CF9" w:rsidP="00EE6346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0.30ppm</w:t>
            </w:r>
          </w:p>
        </w:tc>
        <w:tc>
          <w:tcPr>
            <w:tcW w:w="1275" w:type="dxa"/>
          </w:tcPr>
          <w:p w:rsidR="00DE6CF9" w:rsidRDefault="00DE6CF9" w:rsidP="005C13E3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-0.4</w:t>
            </w:r>
            <w:r w:rsidR="005C13E3"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ppm</w:t>
            </w:r>
          </w:p>
        </w:tc>
        <w:tc>
          <w:tcPr>
            <w:tcW w:w="1275" w:type="dxa"/>
          </w:tcPr>
          <w:p w:rsidR="00DE6CF9" w:rsidRDefault="00DE6CF9" w:rsidP="005C13E3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5C13E3"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ppm</w:t>
            </w:r>
          </w:p>
        </w:tc>
      </w:tr>
    </w:tbl>
    <w:p w:rsidR="00EE6346" w:rsidRPr="00EE6346" w:rsidRDefault="00EE6346" w:rsidP="00EE6346">
      <w:pPr>
        <w:pStyle w:val="a0"/>
        <w:rPr>
          <w:lang w:val="en-US" w:eastAsia="ko-KR"/>
        </w:rPr>
      </w:pPr>
    </w:p>
    <w:p w:rsidR="004D5DD1" w:rsidRDefault="004D5DD1" w:rsidP="004D5DD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the results of frequency error in option 1 for freeway case under inter </w:t>
      </w:r>
      <w:r w:rsidR="00EB73CE">
        <w:rPr>
          <w:rFonts w:hint="eastAsia"/>
          <w:lang w:eastAsia="ko-KR"/>
        </w:rPr>
        <w:t>eNB</w:t>
      </w:r>
      <w:r>
        <w:rPr>
          <w:rFonts w:hint="eastAsia"/>
          <w:lang w:eastAsia="ko-KR"/>
        </w:rPr>
        <w:t xml:space="preserve">, observation can be </w:t>
      </w:r>
      <w:r w:rsidR="00044321">
        <w:rPr>
          <w:rFonts w:hint="eastAsia"/>
          <w:lang w:eastAsia="ko-KR"/>
        </w:rPr>
        <w:t>made</w:t>
      </w:r>
    </w:p>
    <w:p w:rsidR="00855100" w:rsidRDefault="00855100" w:rsidP="00855100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rFonts w:hint="eastAsia"/>
          <w:b/>
          <w:i/>
          <w:lang w:val="en-US" w:eastAsia="ko-KR"/>
        </w:rPr>
        <w:t>Observation</w:t>
      </w:r>
      <w:r>
        <w:rPr>
          <w:rFonts w:hint="eastAsia"/>
          <w:b/>
          <w:i/>
          <w:lang w:eastAsia="ko-KR"/>
        </w:rPr>
        <w:t xml:space="preserve"> </w:t>
      </w:r>
      <w:r w:rsidR="00875E42">
        <w:rPr>
          <w:rFonts w:hint="eastAsia"/>
          <w:b/>
          <w:i/>
          <w:lang w:eastAsia="ko-KR"/>
        </w:rPr>
        <w:t>1</w:t>
      </w:r>
      <w:r w:rsidR="00875E42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: In case of V2V under inter </w:t>
      </w:r>
      <w:r w:rsidR="00EB73CE">
        <w:rPr>
          <w:rFonts w:hint="eastAsia"/>
          <w:b/>
          <w:lang w:eastAsia="ko-KR"/>
        </w:rPr>
        <w:t>eNB</w:t>
      </w:r>
      <w:r>
        <w:rPr>
          <w:rFonts w:hint="eastAsia"/>
          <w:b/>
          <w:lang w:eastAsia="ko-KR"/>
        </w:rPr>
        <w:t xml:space="preserve">, the difference of total frequency error between </w:t>
      </w:r>
      <w:r w:rsidR="00044321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</w:t>
      </w:r>
      <w:r w:rsidR="00044321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and </w:t>
      </w:r>
      <w:r w:rsidR="00044321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 + UE frequency error</w:t>
      </w:r>
      <w:r w:rsidR="00044321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is very small.</w:t>
      </w:r>
    </w:p>
    <w:p w:rsidR="00855100" w:rsidRDefault="00855100" w:rsidP="00855100">
      <w:pPr>
        <w:spacing w:after="120"/>
        <w:jc w:val="both"/>
        <w:rPr>
          <w:b/>
          <w:bCs/>
          <w:lang w:eastAsia="ko-KR"/>
        </w:rPr>
      </w:pPr>
    </w:p>
    <w:p w:rsidR="00855100" w:rsidRDefault="00855100" w:rsidP="00855100">
      <w:pPr>
        <w:spacing w:after="120"/>
        <w:ind w:left="360"/>
        <w:jc w:val="both"/>
        <w:rPr>
          <w:bCs/>
          <w:lang w:eastAsia="ko-KR"/>
        </w:rPr>
      </w:pPr>
      <w:r w:rsidRPr="00855100">
        <w:rPr>
          <w:rFonts w:hint="eastAsia"/>
          <w:lang w:eastAsia="ko-KR"/>
        </w:rPr>
        <w:t>From the</w:t>
      </w:r>
      <w:r>
        <w:rPr>
          <w:rFonts w:hint="eastAsia"/>
          <w:lang w:eastAsia="ko-KR"/>
        </w:rPr>
        <w:t>se</w:t>
      </w:r>
      <w:r>
        <w:rPr>
          <w:rFonts w:hint="eastAsia"/>
          <w:bCs/>
          <w:lang w:eastAsia="ko-KR"/>
        </w:rPr>
        <w:t xml:space="preserve"> observation </w:t>
      </w:r>
      <w:r w:rsidR="00044321">
        <w:rPr>
          <w:rFonts w:hint="eastAsia"/>
          <w:bCs/>
          <w:lang w:eastAsia="ko-KR"/>
        </w:rPr>
        <w:t xml:space="preserve">on </w:t>
      </w:r>
      <w:r>
        <w:rPr>
          <w:rFonts w:hint="eastAsia"/>
          <w:bCs/>
          <w:lang w:eastAsia="ko-KR"/>
        </w:rPr>
        <w:t>V2V frequency error</w:t>
      </w:r>
      <w:r w:rsidR="00044321">
        <w:rPr>
          <w:rFonts w:hint="eastAsia"/>
          <w:bCs/>
          <w:lang w:eastAsia="ko-KR"/>
        </w:rPr>
        <w:t>s</w:t>
      </w:r>
      <w:r>
        <w:rPr>
          <w:rFonts w:hint="eastAsia"/>
          <w:bCs/>
          <w:lang w:eastAsia="ko-KR"/>
        </w:rPr>
        <w:t xml:space="preserve"> under inter </w:t>
      </w:r>
      <w:r w:rsidR="00EB73CE">
        <w:rPr>
          <w:rFonts w:hint="eastAsia"/>
          <w:bCs/>
          <w:lang w:eastAsia="ko-KR"/>
        </w:rPr>
        <w:t>eNB</w:t>
      </w:r>
      <w:r w:rsidR="00044321">
        <w:rPr>
          <w:rFonts w:hint="eastAsia"/>
          <w:bCs/>
          <w:lang w:eastAsia="ko-KR"/>
        </w:rPr>
        <w:t xml:space="preserve"> scenarios</w:t>
      </w:r>
      <w:r>
        <w:rPr>
          <w:rFonts w:hint="eastAsia"/>
          <w:bCs/>
          <w:lang w:eastAsia="ko-KR"/>
        </w:rPr>
        <w:t xml:space="preserve">, we can </w:t>
      </w:r>
      <w:r w:rsidR="00044321">
        <w:rPr>
          <w:rFonts w:hint="eastAsia"/>
          <w:bCs/>
          <w:lang w:eastAsia="ko-KR"/>
        </w:rPr>
        <w:t>make the following conclusions</w:t>
      </w:r>
      <w:r>
        <w:rPr>
          <w:rFonts w:hint="eastAsia"/>
          <w:bCs/>
          <w:lang w:eastAsia="ko-KR"/>
        </w:rPr>
        <w:t>.</w:t>
      </w:r>
    </w:p>
    <w:p w:rsidR="00855100" w:rsidRPr="004075AB" w:rsidRDefault="00C869FC" w:rsidP="00855100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b/>
          <w:i/>
          <w:lang w:val="en-US" w:eastAsia="ko-KR"/>
        </w:rPr>
        <w:lastRenderedPageBreak/>
        <w:t>C</w:t>
      </w:r>
      <w:r>
        <w:rPr>
          <w:rFonts w:hint="eastAsia"/>
          <w:b/>
          <w:i/>
          <w:lang w:val="en-US" w:eastAsia="ko-KR"/>
        </w:rPr>
        <w:t>onclusion</w:t>
      </w:r>
      <w:r w:rsidR="00044321">
        <w:rPr>
          <w:rFonts w:hint="eastAsia"/>
          <w:b/>
          <w:i/>
          <w:lang w:val="en-US" w:eastAsia="ko-KR"/>
        </w:rPr>
        <w:t xml:space="preserve"> </w:t>
      </w:r>
      <w:r>
        <w:rPr>
          <w:rFonts w:hint="eastAsia"/>
          <w:b/>
          <w:i/>
          <w:lang w:val="en-US" w:eastAsia="ko-KR"/>
        </w:rPr>
        <w:t>1</w:t>
      </w:r>
      <w:r w:rsidR="00855100">
        <w:rPr>
          <w:rFonts w:hint="eastAsia"/>
          <w:b/>
          <w:i/>
          <w:lang w:eastAsia="ko-KR"/>
        </w:rPr>
        <w:t xml:space="preserve"> </w:t>
      </w:r>
      <w:r w:rsidR="00855100">
        <w:rPr>
          <w:rFonts w:hint="eastAsia"/>
          <w:b/>
          <w:lang w:eastAsia="ko-KR"/>
        </w:rPr>
        <w:t xml:space="preserve">: </w:t>
      </w:r>
      <w:r w:rsidR="00044321">
        <w:rPr>
          <w:rFonts w:hint="eastAsia"/>
          <w:b/>
          <w:lang w:eastAsia="ko-KR"/>
        </w:rPr>
        <w:t>T</w:t>
      </w:r>
      <w:r w:rsidR="006915AE" w:rsidRPr="006915AE">
        <w:rPr>
          <w:b/>
          <w:lang w:eastAsia="ko-KR"/>
        </w:rPr>
        <w:t>he impact of Doppler on the frequency error is negligible</w:t>
      </w:r>
      <w:r w:rsidR="00044321">
        <w:rPr>
          <w:rFonts w:hint="eastAsia"/>
          <w:b/>
          <w:lang w:eastAsia="ko-KR"/>
        </w:rPr>
        <w:t xml:space="preserve"> based on RAN1 assumption of NLOS channel btw eNB and vehicle UE</w:t>
      </w:r>
      <w:r w:rsidR="006915AE" w:rsidRPr="006915AE">
        <w:rPr>
          <w:b/>
          <w:lang w:eastAsia="ko-KR"/>
        </w:rPr>
        <w:t>.</w:t>
      </w:r>
    </w:p>
    <w:p w:rsidR="00DD2E6D" w:rsidRPr="00DD2E6D" w:rsidRDefault="00C869FC" w:rsidP="004075AB">
      <w:pPr>
        <w:numPr>
          <w:ilvl w:val="0"/>
          <w:numId w:val="4"/>
        </w:numPr>
        <w:spacing w:after="120"/>
        <w:jc w:val="both"/>
        <w:rPr>
          <w:b/>
          <w:lang w:val="en-US" w:eastAsia="ko-KR"/>
        </w:rPr>
      </w:pPr>
      <w:r>
        <w:rPr>
          <w:b/>
          <w:i/>
          <w:lang w:val="en-US" w:eastAsia="ko-KR"/>
        </w:rPr>
        <w:t>C</w:t>
      </w:r>
      <w:r>
        <w:rPr>
          <w:rFonts w:hint="eastAsia"/>
          <w:b/>
          <w:i/>
          <w:lang w:val="en-US" w:eastAsia="ko-KR"/>
        </w:rPr>
        <w:t>onclusion2</w:t>
      </w:r>
      <w:r w:rsidR="004075AB" w:rsidRPr="004075AB">
        <w:rPr>
          <w:rFonts w:hint="eastAsia"/>
          <w:b/>
          <w:lang w:val="en-US" w:eastAsia="ko-KR"/>
        </w:rPr>
        <w:t>:</w:t>
      </w:r>
      <w:r w:rsidR="004075AB">
        <w:rPr>
          <w:rFonts w:hint="eastAsia"/>
          <w:b/>
          <w:i/>
          <w:lang w:val="en-US" w:eastAsia="ko-KR"/>
        </w:rPr>
        <w:t xml:space="preserve"> </w:t>
      </w:r>
      <w:r w:rsidR="006915AE" w:rsidRPr="006915AE">
        <w:rPr>
          <w:b/>
          <w:lang w:eastAsia="ko-KR"/>
        </w:rPr>
        <w:t>Under the current frequency error requirements for eNB</w:t>
      </w:r>
      <w:r w:rsidR="00044321">
        <w:rPr>
          <w:rFonts w:hint="eastAsia"/>
          <w:b/>
          <w:lang w:eastAsia="ko-KR"/>
        </w:rPr>
        <w:t xml:space="preserve"> </w:t>
      </w:r>
      <w:r w:rsidR="006915AE">
        <w:rPr>
          <w:rFonts w:hint="eastAsia"/>
          <w:b/>
          <w:lang w:eastAsia="ko-KR"/>
        </w:rPr>
        <w:t>(</w:t>
      </w:r>
      <w:r w:rsidR="00CD4240">
        <w:rPr>
          <w:rFonts w:hint="eastAsia"/>
          <w:b/>
          <w:lang w:eastAsia="ko-KR"/>
        </w:rPr>
        <w:t>e.g, medium range BS, local area BS)</w:t>
      </w:r>
      <w:r w:rsidR="006915AE" w:rsidRPr="006915AE">
        <w:rPr>
          <w:b/>
          <w:lang w:eastAsia="ko-KR"/>
        </w:rPr>
        <w:t xml:space="preserve"> and UE, </w:t>
      </w:r>
      <w:r w:rsidR="00CD4240">
        <w:rPr>
          <w:rFonts w:ascii="맑은 고딕" w:hAnsi="맑은 고딕" w:hint="eastAsia"/>
          <w:b/>
          <w:lang w:eastAsia="ko-KR"/>
        </w:rPr>
        <w:t>±</w:t>
      </w:r>
      <w:r w:rsidR="006915AE" w:rsidRPr="006915AE">
        <w:rPr>
          <w:b/>
          <w:lang w:eastAsia="ko-KR"/>
        </w:rPr>
        <w:t xml:space="preserve"> 0.4 ppm error range can cover all the cases even when LOS channel is considered</w:t>
      </w:r>
      <w:r w:rsidR="00CD4240">
        <w:rPr>
          <w:rFonts w:hint="eastAsia"/>
          <w:b/>
          <w:lang w:eastAsia="ko-KR"/>
        </w:rPr>
        <w:t>.</w:t>
      </w:r>
    </w:p>
    <w:p w:rsidR="004075AB" w:rsidRPr="004075AB" w:rsidRDefault="00DD2E6D" w:rsidP="004075AB">
      <w:pPr>
        <w:numPr>
          <w:ilvl w:val="0"/>
          <w:numId w:val="4"/>
        </w:numPr>
        <w:spacing w:after="120"/>
        <w:jc w:val="both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 xml:space="preserve">Conclusion3 </w:t>
      </w:r>
      <w:r w:rsidRPr="00DD2E6D">
        <w:rPr>
          <w:rFonts w:hint="eastAsia"/>
          <w:b/>
          <w:lang w:val="en-US" w:eastAsia="ko-KR"/>
        </w:rPr>
        <w:t>:</w:t>
      </w:r>
      <w:r>
        <w:rPr>
          <w:rFonts w:hint="eastAsia"/>
          <w:b/>
          <w:lang w:val="en-US" w:eastAsia="ko-KR"/>
        </w:rPr>
        <w:t xml:space="preserve"> The impact of </w:t>
      </w:r>
      <w:r>
        <w:rPr>
          <w:b/>
          <w:lang w:val="en-US" w:eastAsia="ko-KR"/>
        </w:rPr>
        <w:t>Doppler</w:t>
      </w:r>
      <w:r w:rsidR="00044321">
        <w:rPr>
          <w:rFonts w:hint="eastAsia"/>
          <w:b/>
          <w:lang w:val="en-US" w:eastAsia="ko-KR"/>
        </w:rPr>
        <w:t xml:space="preserve"> shift</w:t>
      </w:r>
      <w:r>
        <w:rPr>
          <w:rFonts w:hint="eastAsia"/>
          <w:b/>
          <w:lang w:val="en-US" w:eastAsia="ko-KR"/>
        </w:rPr>
        <w:t xml:space="preserve"> on frequency error can be loosen</w:t>
      </w:r>
      <w:r w:rsidR="00044321">
        <w:rPr>
          <w:rFonts w:hint="eastAsia"/>
          <w:b/>
          <w:lang w:val="en-US" w:eastAsia="ko-KR"/>
        </w:rPr>
        <w:t>ed</w:t>
      </w:r>
      <w:bookmarkStart w:id="5" w:name="_GoBack"/>
      <w:bookmarkEnd w:id="5"/>
      <w:r>
        <w:rPr>
          <w:rFonts w:hint="eastAsia"/>
          <w:b/>
          <w:lang w:val="en-US" w:eastAsia="ko-KR"/>
        </w:rPr>
        <w:t xml:space="preserve"> by averaging received eNB signal even under LOS channel. </w:t>
      </w:r>
    </w:p>
    <w:p w:rsidR="004075AB" w:rsidRPr="004075AB" w:rsidRDefault="004075AB" w:rsidP="00C869FC">
      <w:pPr>
        <w:spacing w:after="120"/>
        <w:ind w:left="360"/>
        <w:jc w:val="both"/>
        <w:rPr>
          <w:b/>
          <w:lang w:eastAsia="ko-KR"/>
        </w:rPr>
      </w:pPr>
    </w:p>
    <w:p w:rsidR="006E5B09" w:rsidRPr="006E5B09" w:rsidRDefault="006E5B09" w:rsidP="006E5B09">
      <w:pPr>
        <w:pStyle w:val="a0"/>
        <w:rPr>
          <w:lang w:val="en-US" w:eastAsia="ko-KR"/>
        </w:rPr>
      </w:pPr>
      <w:r w:rsidRPr="006E5B09">
        <w:rPr>
          <w:rFonts w:hint="eastAsia"/>
          <w:lang w:val="en-US" w:eastAsia="ko-KR"/>
        </w:rPr>
        <w:t xml:space="preserve">Based on the </w:t>
      </w:r>
      <w:r w:rsidR="00D417CA">
        <w:rPr>
          <w:rFonts w:hint="eastAsia"/>
          <w:lang w:val="en-US" w:eastAsia="ko-KR"/>
        </w:rPr>
        <w:t xml:space="preserve">observations and </w:t>
      </w:r>
      <w:r w:rsidR="00C869FC">
        <w:rPr>
          <w:rFonts w:hint="eastAsia"/>
          <w:lang w:val="en-US" w:eastAsia="ko-KR"/>
        </w:rPr>
        <w:t>conclusions, we provide reply LS on Ran1 as below.</w:t>
      </w:r>
    </w:p>
    <w:p w:rsidR="00C869FC" w:rsidRPr="00C869FC" w:rsidRDefault="00C869FC" w:rsidP="00C869FC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rFonts w:hint="eastAsia"/>
          <w:b/>
          <w:i/>
          <w:lang w:val="en-US" w:eastAsia="ko-KR"/>
        </w:rPr>
        <w:t>Proposal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: </w:t>
      </w:r>
    </w:p>
    <w:p w:rsidR="00C869FC" w:rsidRPr="003F5EF1" w:rsidRDefault="00C869FC" w:rsidP="00C869FC">
      <w:pPr>
        <w:jc w:val="both"/>
        <w:rPr>
          <w:rFonts w:eastAsia="SimSun"/>
          <w:i/>
          <w:lang w:eastAsia="zh-CN"/>
        </w:rPr>
      </w:pPr>
      <w:r w:rsidRPr="003F5EF1">
        <w:rPr>
          <w:rFonts w:eastAsia="SimSun"/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>4</w:t>
      </w:r>
      <w:r w:rsidRPr="003F5EF1">
        <w:rPr>
          <w:rFonts w:eastAsia="SimSun"/>
          <w:i/>
          <w:lang w:eastAsia="zh-CN"/>
        </w:rPr>
        <w:t xml:space="preserve"> would like to thank</w:t>
      </w:r>
      <w:r w:rsidRPr="003F5EF1">
        <w:rPr>
          <w:rFonts w:eastAsia="SimSun" w:hint="eastAsia"/>
          <w:i/>
          <w:lang w:eastAsia="zh-CN"/>
        </w:rPr>
        <w:t xml:space="preserve"> RAN1 </w:t>
      </w:r>
      <w:r w:rsidRPr="003F5EF1">
        <w:rPr>
          <w:rFonts w:eastAsia="SimSun"/>
          <w:i/>
          <w:lang w:eastAsia="zh-CN"/>
        </w:rPr>
        <w:t xml:space="preserve">for </w:t>
      </w:r>
      <w:r w:rsidRPr="003F5EF1">
        <w:rPr>
          <w:rFonts w:eastAsia="SimSun" w:hint="eastAsia"/>
          <w:i/>
          <w:lang w:eastAsia="zh-CN"/>
        </w:rPr>
        <w:t xml:space="preserve">the LS on </w:t>
      </w:r>
      <w:r w:rsidRPr="003F5EF1">
        <w:rPr>
          <w:rFonts w:eastAsia="SimSun"/>
          <w:i/>
          <w:lang w:eastAsia="zh-CN"/>
        </w:rPr>
        <w:t>synchronization error assumption in LTE-based V2X</w:t>
      </w:r>
      <w:r w:rsidRPr="003F5EF1">
        <w:rPr>
          <w:rFonts w:eastAsia="SimSun" w:hint="eastAsia"/>
          <w:i/>
          <w:lang w:eastAsia="zh-CN"/>
        </w:rPr>
        <w:t>.</w:t>
      </w:r>
      <w:r w:rsidRPr="003F5EF1">
        <w:rPr>
          <w:rFonts w:eastAsia="SimSun"/>
          <w:i/>
          <w:lang w:eastAsia="zh-CN"/>
        </w:rPr>
        <w:t xml:space="preserve"> </w:t>
      </w:r>
      <w:r w:rsidRPr="003F5EF1">
        <w:rPr>
          <w:rFonts w:eastAsia="SimSun" w:hint="eastAsia"/>
          <w:i/>
          <w:lang w:eastAsia="zh-CN"/>
        </w:rPr>
        <w:t xml:space="preserve">RAN4 has </w:t>
      </w:r>
      <w:r w:rsidRPr="003F5EF1">
        <w:rPr>
          <w:rFonts w:eastAsia="SimSun"/>
          <w:i/>
          <w:lang w:eastAsia="zh-CN"/>
        </w:rPr>
        <w:t xml:space="preserve">discussed the synchronization assumptions </w:t>
      </w:r>
      <w:r w:rsidRPr="003F5EF1">
        <w:rPr>
          <w:rFonts w:eastAsiaTheme="minorEastAsia" w:hint="eastAsia"/>
          <w:i/>
          <w:lang w:eastAsia="ko-KR"/>
        </w:rPr>
        <w:t xml:space="preserve">in Ran1 evaluation assumptions </w:t>
      </w:r>
      <w:r w:rsidRPr="003F5EF1">
        <w:rPr>
          <w:rFonts w:eastAsia="SimSun"/>
          <w:i/>
          <w:lang w:eastAsia="zh-CN"/>
        </w:rPr>
        <w:t>and has</w:t>
      </w:r>
      <w:r w:rsidRPr="003F5EF1">
        <w:rPr>
          <w:rFonts w:eastAsia="SimSun" w:hint="eastAsia"/>
          <w:i/>
          <w:lang w:eastAsia="zh-CN"/>
        </w:rPr>
        <w:t xml:space="preserve"> the following </w:t>
      </w:r>
      <w:r w:rsidRPr="003F5EF1">
        <w:rPr>
          <w:rFonts w:eastAsiaTheme="minorEastAsia" w:hint="eastAsia"/>
          <w:i/>
          <w:lang w:eastAsia="ko-KR"/>
        </w:rPr>
        <w:t>conclusion</w:t>
      </w:r>
      <w:r w:rsidRPr="003F5EF1">
        <w:rPr>
          <w:rFonts w:eastAsia="SimSun"/>
          <w:i/>
          <w:lang w:eastAsia="zh-CN"/>
        </w:rPr>
        <w:t>s.</w:t>
      </w:r>
    </w:p>
    <w:p w:rsidR="00C869FC" w:rsidRPr="003F5EF1" w:rsidRDefault="00C869FC" w:rsidP="00C869FC">
      <w:pPr>
        <w:jc w:val="both"/>
        <w:rPr>
          <w:rFonts w:eastAsia="SimSun"/>
          <w:i/>
          <w:lang w:eastAsia="zh-CN"/>
        </w:rPr>
      </w:pPr>
    </w:p>
    <w:p w:rsidR="00C869FC" w:rsidRPr="003F5EF1" w:rsidRDefault="00C869FC" w:rsidP="00C869FC">
      <w:pPr>
        <w:jc w:val="both"/>
        <w:rPr>
          <w:i/>
          <w:lang w:eastAsia="ko-KR"/>
        </w:rPr>
      </w:pPr>
      <w:r w:rsidRPr="003F5EF1">
        <w:rPr>
          <w:rFonts w:hint="eastAsia"/>
          <w:i/>
          <w:lang w:eastAsia="ko-KR"/>
        </w:rPr>
        <w:t xml:space="preserve">When </w:t>
      </w:r>
      <w:r w:rsidRPr="003F5EF1">
        <w:rPr>
          <w:i/>
          <w:lang w:eastAsia="ko-KR"/>
        </w:rPr>
        <w:t xml:space="preserve">the </w:t>
      </w:r>
      <w:r w:rsidRPr="003F5EF1">
        <w:rPr>
          <w:rFonts w:hint="eastAsia"/>
          <w:i/>
          <w:lang w:eastAsia="ko-KR"/>
        </w:rPr>
        <w:t>eNB signal is used for synchronization, c</w:t>
      </w:r>
      <w:r w:rsidRPr="003F5EF1">
        <w:rPr>
          <w:i/>
          <w:lang w:eastAsia="ko-KR"/>
        </w:rPr>
        <w:t>urrent RAN4 requirements</w:t>
      </w:r>
      <w:r w:rsidRPr="003F5EF1">
        <w:rPr>
          <w:rFonts w:hint="eastAsia"/>
          <w:i/>
          <w:lang w:eastAsia="ko-KR"/>
        </w:rPr>
        <w:t xml:space="preserve"> </w:t>
      </w:r>
      <w:r w:rsidRPr="003F5EF1">
        <w:rPr>
          <w:i/>
          <w:lang w:eastAsia="ko-KR"/>
        </w:rPr>
        <w:t>specify that</w:t>
      </w:r>
      <w:r w:rsidRPr="003F5EF1">
        <w:rPr>
          <w:rFonts w:hint="eastAsia"/>
          <w:i/>
          <w:lang w:eastAsia="ko-KR"/>
        </w:rPr>
        <w:t xml:space="preserve"> t</w:t>
      </w:r>
      <w:r w:rsidRPr="003F5EF1">
        <w:rPr>
          <w:i/>
        </w:rPr>
        <w:t xml:space="preserve">he UE modulated carrier frequency shall be accurate to within ±0.1 PPM compared to the carrier frequency received from the </w:t>
      </w:r>
      <w:r w:rsidRPr="003F5EF1">
        <w:rPr>
          <w:rFonts w:hint="eastAsia"/>
          <w:i/>
          <w:lang w:eastAsia="ko-KR"/>
        </w:rPr>
        <w:t>eNB</w:t>
      </w:r>
      <w:r w:rsidRPr="003F5EF1">
        <w:rPr>
          <w:i/>
          <w:lang w:eastAsia="ko-KR"/>
        </w:rPr>
        <w:t>.</w:t>
      </w:r>
      <w:r w:rsidR="00F02918" w:rsidRPr="003F5EF1">
        <w:rPr>
          <w:rFonts w:hint="eastAsia"/>
          <w:i/>
          <w:lang w:eastAsia="ko-KR"/>
        </w:rPr>
        <w:t xml:space="preserve"> Based on the Ran1 evaluation assumptions, RAN4 has concluded on LS of RAN1 as follows</w:t>
      </w:r>
    </w:p>
    <w:p w:rsidR="00C869FC" w:rsidRPr="003F5EF1" w:rsidRDefault="00C869FC" w:rsidP="00C869FC">
      <w:pPr>
        <w:jc w:val="both"/>
        <w:rPr>
          <w:i/>
          <w:lang w:eastAsia="ko-KR"/>
        </w:rPr>
      </w:pPr>
    </w:p>
    <w:p w:rsidR="00CD4240" w:rsidRDefault="00CD4240" w:rsidP="00C869FC">
      <w:pPr>
        <w:numPr>
          <w:ilvl w:val="0"/>
          <w:numId w:val="30"/>
        </w:numPr>
        <w:jc w:val="both"/>
        <w:rPr>
          <w:i/>
          <w:lang w:eastAsia="ko-KR"/>
        </w:rPr>
      </w:pPr>
      <w:r w:rsidRPr="00CD4240">
        <w:rPr>
          <w:i/>
          <w:lang w:eastAsia="ko-KR"/>
        </w:rPr>
        <w:t>As RAN1 assumed NLOS channel between eNB and vehicle UE, the impact of Doppler on the frequency error is negligible</w:t>
      </w:r>
      <w:r>
        <w:rPr>
          <w:rFonts w:hint="eastAsia"/>
          <w:i/>
          <w:lang w:eastAsia="ko-KR"/>
        </w:rPr>
        <w:t>.</w:t>
      </w:r>
    </w:p>
    <w:p w:rsidR="00F02918" w:rsidRPr="00CD4240" w:rsidRDefault="00CD4240" w:rsidP="00C869FC">
      <w:pPr>
        <w:numPr>
          <w:ilvl w:val="0"/>
          <w:numId w:val="30"/>
        </w:numPr>
        <w:jc w:val="both"/>
        <w:rPr>
          <w:i/>
          <w:lang w:eastAsia="ko-KR"/>
        </w:rPr>
      </w:pPr>
      <w:r w:rsidRPr="00CD4240">
        <w:rPr>
          <w:i/>
          <w:lang w:eastAsia="ko-KR"/>
        </w:rPr>
        <w:t>Under the current frequency error requirements for eNB</w:t>
      </w:r>
      <w:r w:rsidRPr="00CD4240">
        <w:rPr>
          <w:rFonts w:hint="eastAsia"/>
          <w:i/>
          <w:lang w:eastAsia="ko-KR"/>
        </w:rPr>
        <w:t>(e.g, medium range BS, local area BS)</w:t>
      </w:r>
      <w:r w:rsidRPr="00CD4240">
        <w:rPr>
          <w:i/>
          <w:lang w:eastAsia="ko-KR"/>
        </w:rPr>
        <w:t xml:space="preserve"> and UE, </w:t>
      </w:r>
      <w:r w:rsidRPr="00CD4240">
        <w:rPr>
          <w:rFonts w:hint="eastAsia"/>
          <w:i/>
          <w:lang w:eastAsia="ko-KR"/>
        </w:rPr>
        <w:t>±</w:t>
      </w:r>
      <w:r w:rsidRPr="00CD4240">
        <w:rPr>
          <w:i/>
          <w:lang w:eastAsia="ko-KR"/>
        </w:rPr>
        <w:t xml:space="preserve"> 0.4 ppm error range can cover all the cases even when LOS channel is considered</w:t>
      </w:r>
      <w:r w:rsidRPr="00CD4240" w:rsidDel="00CD4240">
        <w:rPr>
          <w:rFonts w:hint="eastAsia"/>
          <w:i/>
          <w:lang w:val="en-US" w:eastAsia="ko-KR"/>
        </w:rPr>
        <w:t xml:space="preserve"> </w:t>
      </w:r>
    </w:p>
    <w:p w:rsidR="00C869FC" w:rsidRPr="003F5EF1" w:rsidRDefault="00C869FC" w:rsidP="00C869FC">
      <w:pPr>
        <w:ind w:left="360"/>
        <w:jc w:val="both"/>
        <w:rPr>
          <w:rFonts w:eastAsia="SimSun"/>
          <w:i/>
          <w:lang w:eastAsia="zh-CN"/>
        </w:rPr>
      </w:pPr>
    </w:p>
    <w:p w:rsidR="00C869FC" w:rsidRPr="003F5EF1" w:rsidRDefault="00C869FC" w:rsidP="00C869FC">
      <w:pPr>
        <w:jc w:val="both"/>
        <w:rPr>
          <w:rFonts w:eastAsia="SimSun"/>
          <w:i/>
          <w:lang w:eastAsia="zh-CN"/>
        </w:rPr>
      </w:pPr>
      <w:r w:rsidRPr="003F5EF1">
        <w:rPr>
          <w:rFonts w:eastAsia="SimSun" w:hint="eastAsia"/>
          <w:i/>
          <w:lang w:eastAsia="zh-CN"/>
        </w:rPr>
        <w:t>When GNSS is used</w:t>
      </w:r>
      <w:r w:rsidRPr="003F5EF1">
        <w:rPr>
          <w:rFonts w:eastAsia="SimSun"/>
          <w:i/>
          <w:lang w:eastAsia="zh-CN"/>
        </w:rPr>
        <w:t xml:space="preserve"> for synchronization</w:t>
      </w:r>
      <w:r w:rsidRPr="003F5EF1">
        <w:rPr>
          <w:rFonts w:eastAsia="SimSun" w:hint="eastAsia"/>
          <w:i/>
          <w:lang w:eastAsia="zh-CN"/>
        </w:rPr>
        <w:t xml:space="preserve">, </w:t>
      </w:r>
      <w:r w:rsidRPr="003F5EF1">
        <w:rPr>
          <w:rFonts w:eastAsia="SimSun"/>
          <w:i/>
          <w:lang w:eastAsia="zh-CN"/>
        </w:rPr>
        <w:t xml:space="preserve">the </w:t>
      </w:r>
      <w:r w:rsidRPr="003F5EF1">
        <w:rPr>
          <w:rFonts w:eastAsia="SimSun" w:hint="eastAsia"/>
          <w:i/>
          <w:lang w:val="en-US" w:eastAsia="zh-CN"/>
        </w:rPr>
        <w:t>short term frequency</w:t>
      </w:r>
      <w:r w:rsidRPr="003F5EF1">
        <w:rPr>
          <w:rFonts w:eastAsia="SimSun" w:hint="eastAsia"/>
          <w:i/>
          <w:lang w:eastAsia="zh-CN"/>
        </w:rPr>
        <w:t xml:space="preserve"> error at the vehicle </w:t>
      </w:r>
      <w:r w:rsidRPr="003F5EF1">
        <w:rPr>
          <w:rFonts w:eastAsia="SimSun" w:hint="eastAsia"/>
          <w:i/>
          <w:lang w:val="en-US" w:eastAsia="zh-CN"/>
        </w:rPr>
        <w:t>with high mobility</w:t>
      </w:r>
      <w:r w:rsidRPr="003F5EF1">
        <w:rPr>
          <w:rFonts w:eastAsia="SimSun" w:hint="eastAsia"/>
          <w:i/>
          <w:lang w:eastAsia="zh-CN"/>
        </w:rPr>
        <w:t xml:space="preserve"> can be in a smaller range compared </w:t>
      </w:r>
      <w:r w:rsidRPr="003F5EF1">
        <w:rPr>
          <w:rFonts w:eastAsia="SimSun"/>
          <w:i/>
          <w:lang w:eastAsia="zh-CN"/>
        </w:rPr>
        <w:t>with eNB</w:t>
      </w:r>
      <w:r w:rsidRPr="003F5EF1">
        <w:rPr>
          <w:rFonts w:eastAsia="SimSun" w:hint="eastAsia"/>
          <w:i/>
          <w:lang w:eastAsia="zh-CN"/>
        </w:rPr>
        <w:t xml:space="preserve"> based </w:t>
      </w:r>
      <w:r w:rsidRPr="003F5EF1">
        <w:rPr>
          <w:rFonts w:eastAsia="SimSun"/>
          <w:i/>
          <w:lang w:eastAsia="zh-CN"/>
        </w:rPr>
        <w:t>synchronization under assumption that the GNSS signal has good quality</w:t>
      </w:r>
      <w:r w:rsidRPr="003F5EF1">
        <w:rPr>
          <w:rFonts w:eastAsia="SimSun" w:hint="eastAsia"/>
          <w:i/>
          <w:lang w:eastAsia="zh-CN"/>
        </w:rPr>
        <w:t xml:space="preserve">. </w:t>
      </w:r>
      <w:r w:rsidRPr="003F5EF1">
        <w:rPr>
          <w:rFonts w:eastAsia="SimSun"/>
          <w:i/>
          <w:lang w:eastAsia="zh-CN"/>
        </w:rPr>
        <w:t>RAN4 will further discuss the achievable accuracy for the GNSS based synchronization.</w:t>
      </w:r>
    </w:p>
    <w:p w:rsidR="00C869FC" w:rsidRPr="003F5EF1" w:rsidRDefault="00C869FC" w:rsidP="00C869FC">
      <w:pPr>
        <w:jc w:val="both"/>
        <w:rPr>
          <w:i/>
          <w:lang w:eastAsia="zh-CN"/>
        </w:rPr>
      </w:pPr>
    </w:p>
    <w:p w:rsidR="00C869FC" w:rsidRPr="003F5EF1" w:rsidRDefault="00C869FC" w:rsidP="00C869FC">
      <w:pPr>
        <w:jc w:val="both"/>
        <w:rPr>
          <w:rFonts w:eastAsia="SimSun"/>
          <w:i/>
          <w:lang w:eastAsia="zh-CN"/>
        </w:rPr>
      </w:pPr>
      <w:r w:rsidRPr="003F5EF1">
        <w:rPr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>4</w:t>
      </w:r>
      <w:r w:rsidRPr="003F5EF1">
        <w:rPr>
          <w:i/>
          <w:lang w:eastAsia="zh-CN"/>
        </w:rPr>
        <w:t xml:space="preserve"> </w:t>
      </w:r>
      <w:r w:rsidRPr="003F5EF1">
        <w:rPr>
          <w:rFonts w:hint="eastAsia"/>
          <w:i/>
          <w:lang w:eastAsia="zh-CN"/>
        </w:rPr>
        <w:t xml:space="preserve">respectfully </w:t>
      </w:r>
      <w:r w:rsidRPr="003F5EF1">
        <w:rPr>
          <w:rFonts w:eastAsia="SimSun" w:hint="eastAsia"/>
          <w:i/>
          <w:lang w:eastAsia="zh-CN"/>
        </w:rPr>
        <w:t>asks</w:t>
      </w:r>
      <w:r w:rsidRPr="003F5EF1">
        <w:rPr>
          <w:rFonts w:hint="eastAsia"/>
          <w:i/>
          <w:lang w:eastAsia="zh-CN"/>
        </w:rPr>
        <w:t xml:space="preserve"> </w:t>
      </w:r>
      <w:r w:rsidRPr="003F5EF1">
        <w:rPr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 xml:space="preserve">1 to take above </w:t>
      </w:r>
      <w:r w:rsidR="003F5EF1" w:rsidRPr="003F5EF1">
        <w:rPr>
          <w:rFonts w:eastAsiaTheme="minorEastAsia" w:hint="eastAsia"/>
          <w:i/>
          <w:lang w:eastAsia="ko-KR"/>
        </w:rPr>
        <w:t>conclusions</w:t>
      </w:r>
      <w:r w:rsidRPr="003F5EF1">
        <w:rPr>
          <w:rFonts w:eastAsia="SimSun" w:hint="eastAsia"/>
          <w:i/>
          <w:lang w:eastAsia="zh-CN"/>
        </w:rPr>
        <w:t xml:space="preserve"> into consideration in their evaluation.</w:t>
      </w:r>
    </w:p>
    <w:p w:rsidR="00C869FC" w:rsidRPr="00C869FC" w:rsidRDefault="00C869FC" w:rsidP="00C869FC">
      <w:pPr>
        <w:spacing w:after="120"/>
        <w:jc w:val="both"/>
        <w:rPr>
          <w:b/>
          <w:i/>
          <w:lang w:eastAsia="ko-KR"/>
        </w:rPr>
      </w:pPr>
    </w:p>
    <w:p w:rsidR="003F50F8" w:rsidRPr="00E47833" w:rsidRDefault="003F50F8" w:rsidP="006C64EB">
      <w:pPr>
        <w:pStyle w:val="1"/>
        <w:rPr>
          <w:i/>
          <w:lang w:val="en-US" w:eastAsia="ko-KR"/>
        </w:rPr>
      </w:pPr>
      <w:r w:rsidRPr="00E47833">
        <w:rPr>
          <w:rFonts w:hint="eastAsia"/>
          <w:i/>
          <w:lang w:val="en-US" w:eastAsia="ko-KR"/>
        </w:rPr>
        <w:t>Conclusion</w:t>
      </w:r>
    </w:p>
    <w:p w:rsidR="00845289" w:rsidRDefault="003F50F8" w:rsidP="00C3321C">
      <w:pPr>
        <w:pStyle w:val="a0"/>
        <w:rPr>
          <w:lang w:eastAsia="ko-KR"/>
        </w:rPr>
      </w:pPr>
      <w:r w:rsidRPr="002F0F22">
        <w:rPr>
          <w:rFonts w:hint="eastAsia"/>
          <w:lang w:eastAsia="ko-KR"/>
        </w:rPr>
        <w:t>In</w:t>
      </w:r>
      <w:r w:rsidRPr="0008595B">
        <w:rPr>
          <w:rFonts w:hint="eastAsia"/>
          <w:lang w:eastAsia="ko-KR"/>
        </w:rPr>
        <w:t xml:space="preserve"> this </w:t>
      </w:r>
      <w:r w:rsidR="00971637">
        <w:rPr>
          <w:rFonts w:hint="eastAsia"/>
          <w:lang w:eastAsia="ko-KR"/>
        </w:rPr>
        <w:t>paper</w:t>
      </w:r>
      <w:r w:rsidRPr="0008595B">
        <w:rPr>
          <w:rFonts w:hint="eastAsia"/>
          <w:lang w:eastAsia="ko-KR"/>
        </w:rPr>
        <w:t xml:space="preserve">, </w:t>
      </w:r>
      <w:r w:rsidR="00B2631A">
        <w:rPr>
          <w:rFonts w:hint="eastAsia"/>
          <w:lang w:eastAsia="ko-KR"/>
        </w:rPr>
        <w:t>we</w:t>
      </w:r>
      <w:r w:rsidR="00A57FB8">
        <w:rPr>
          <w:rFonts w:hint="eastAsia"/>
          <w:lang w:eastAsia="ko-KR"/>
        </w:rPr>
        <w:t xml:space="preserve"> </w:t>
      </w:r>
      <w:r w:rsidR="006372ED">
        <w:rPr>
          <w:rFonts w:hint="eastAsia"/>
          <w:lang w:eastAsia="ko-KR"/>
        </w:rPr>
        <w:t>invest</w:t>
      </w:r>
      <w:r w:rsidR="002A4A8B">
        <w:rPr>
          <w:rFonts w:hint="eastAsia"/>
          <w:lang w:eastAsia="ko-KR"/>
        </w:rPr>
        <w:t>i</w:t>
      </w:r>
      <w:r w:rsidR="006372ED">
        <w:rPr>
          <w:rFonts w:hint="eastAsia"/>
          <w:lang w:eastAsia="ko-KR"/>
        </w:rPr>
        <w:t>gated</w:t>
      </w:r>
      <w:r w:rsidR="009452DA">
        <w:rPr>
          <w:rFonts w:hint="eastAsia"/>
          <w:lang w:eastAsia="ko-KR"/>
        </w:rPr>
        <w:t xml:space="preserve"> </w:t>
      </w:r>
      <w:r w:rsidR="003F5EF1">
        <w:rPr>
          <w:rFonts w:hint="eastAsia"/>
          <w:lang w:eastAsia="ko-KR"/>
        </w:rPr>
        <w:t xml:space="preserve">the </w:t>
      </w:r>
      <w:r w:rsidR="003F5EF1">
        <w:rPr>
          <w:lang w:eastAsia="ko-KR"/>
        </w:rPr>
        <w:t>frequency</w:t>
      </w:r>
      <w:r w:rsidR="003F5EF1">
        <w:rPr>
          <w:rFonts w:hint="eastAsia"/>
          <w:lang w:eastAsia="ko-KR"/>
        </w:rPr>
        <w:t xml:space="preserve"> error of V2V based on Ran1 evaluation assumptions. And we </w:t>
      </w:r>
      <w:r w:rsidR="002A645A">
        <w:rPr>
          <w:rFonts w:hint="eastAsia"/>
          <w:lang w:eastAsia="ko-KR"/>
        </w:rPr>
        <w:t>provided some observations</w:t>
      </w:r>
      <w:r w:rsidR="003F5EF1">
        <w:rPr>
          <w:rFonts w:hint="eastAsia"/>
          <w:lang w:eastAsia="ko-KR"/>
        </w:rPr>
        <w:t>, conclusions</w:t>
      </w:r>
      <w:r w:rsidR="002A645A">
        <w:rPr>
          <w:rFonts w:hint="eastAsia"/>
          <w:lang w:eastAsia="ko-KR"/>
        </w:rPr>
        <w:t xml:space="preserve"> and </w:t>
      </w:r>
      <w:r w:rsidR="003F5EF1">
        <w:rPr>
          <w:lang w:eastAsia="ko-KR"/>
        </w:rPr>
        <w:t>provided</w:t>
      </w:r>
      <w:r w:rsidR="003F5EF1">
        <w:rPr>
          <w:rFonts w:hint="eastAsia"/>
          <w:lang w:eastAsia="ko-KR"/>
        </w:rPr>
        <w:t xml:space="preserve"> </w:t>
      </w:r>
      <w:r w:rsidR="002A645A">
        <w:rPr>
          <w:rFonts w:hint="eastAsia"/>
          <w:lang w:eastAsia="ko-KR"/>
        </w:rPr>
        <w:t>proposal</w:t>
      </w:r>
      <w:r w:rsidR="003F5EF1">
        <w:rPr>
          <w:rFonts w:hint="eastAsia"/>
          <w:lang w:eastAsia="ko-KR"/>
        </w:rPr>
        <w:t xml:space="preserve"> for reply LS of Ran1</w:t>
      </w:r>
      <w:r w:rsidR="002A645A">
        <w:rPr>
          <w:rFonts w:hint="eastAsia"/>
          <w:lang w:eastAsia="ko-KR"/>
        </w:rPr>
        <w:t xml:space="preserve"> as follows</w:t>
      </w:r>
      <w:r w:rsidR="00845289">
        <w:rPr>
          <w:rFonts w:hint="eastAsia"/>
          <w:lang w:eastAsia="ko-KR"/>
        </w:rPr>
        <w:t>.</w:t>
      </w:r>
    </w:p>
    <w:p w:rsidR="003F5EF1" w:rsidRDefault="003F5EF1" w:rsidP="003F5EF1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rFonts w:hint="eastAsia"/>
          <w:b/>
          <w:i/>
          <w:lang w:val="en-US" w:eastAsia="ko-KR"/>
        </w:rPr>
        <w:t>Observation</w:t>
      </w:r>
      <w:r>
        <w:rPr>
          <w:rFonts w:hint="eastAsia"/>
          <w:b/>
          <w:i/>
          <w:lang w:eastAsia="ko-KR"/>
        </w:rPr>
        <w:t xml:space="preserve"> 1 </w:t>
      </w:r>
      <w:r>
        <w:rPr>
          <w:rFonts w:hint="eastAsia"/>
          <w:b/>
          <w:lang w:eastAsia="ko-KR"/>
        </w:rPr>
        <w:t xml:space="preserve">: In case of intra </w:t>
      </w:r>
      <w:r w:rsidR="00EB73CE">
        <w:rPr>
          <w:rFonts w:hint="eastAsia"/>
          <w:b/>
          <w:lang w:eastAsia="ko-KR"/>
        </w:rPr>
        <w:t>eNB</w:t>
      </w:r>
      <w:r>
        <w:rPr>
          <w:rFonts w:hint="eastAsia"/>
          <w:b/>
          <w:lang w:eastAsia="ko-KR"/>
        </w:rPr>
        <w:t xml:space="preserve">, the difference of total frequency error between </w:t>
      </w:r>
      <w:r w:rsidR="003B0898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</w:t>
      </w:r>
      <w:r w:rsidR="003B0898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and </w:t>
      </w:r>
      <w:r w:rsidR="003B0898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 + UE frequency error</w:t>
      </w:r>
      <w:r w:rsidR="003B0898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is very small.</w:t>
      </w:r>
    </w:p>
    <w:p w:rsidR="003F5EF1" w:rsidRDefault="003F5EF1" w:rsidP="003F5EF1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rFonts w:hint="eastAsia"/>
          <w:b/>
          <w:i/>
          <w:lang w:val="en-US" w:eastAsia="ko-KR"/>
        </w:rPr>
        <w:t>Observation</w:t>
      </w:r>
      <w:r>
        <w:rPr>
          <w:rFonts w:hint="eastAsia"/>
          <w:b/>
          <w:i/>
          <w:lang w:eastAsia="ko-KR"/>
        </w:rPr>
        <w:t xml:space="preserve"> </w:t>
      </w:r>
      <w:r w:rsidR="00FD4020">
        <w:rPr>
          <w:rFonts w:hint="eastAsia"/>
          <w:b/>
          <w:i/>
          <w:lang w:eastAsia="ko-KR"/>
        </w:rPr>
        <w:t>2</w:t>
      </w:r>
      <w:r w:rsidR="00FD4020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: In case of V2V under inter </w:t>
      </w:r>
      <w:r w:rsidR="00EB73CE">
        <w:rPr>
          <w:rFonts w:hint="eastAsia"/>
          <w:b/>
          <w:lang w:eastAsia="ko-KR"/>
        </w:rPr>
        <w:t>eNB</w:t>
      </w:r>
      <w:r>
        <w:rPr>
          <w:rFonts w:hint="eastAsia"/>
          <w:b/>
          <w:lang w:eastAsia="ko-KR"/>
        </w:rPr>
        <w:t xml:space="preserve">, the difference of total frequency error between </w:t>
      </w:r>
      <w:r w:rsidR="003B0898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</w:t>
      </w:r>
      <w:r w:rsidR="003B0898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and </w:t>
      </w:r>
      <w:r w:rsidR="003B0898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eNB frequency error + </w:t>
      </w:r>
      <w:r>
        <w:rPr>
          <w:b/>
          <w:lang w:eastAsia="ko-KR"/>
        </w:rPr>
        <w:t>Doppler</w:t>
      </w:r>
      <w:r>
        <w:rPr>
          <w:rFonts w:hint="eastAsia"/>
          <w:b/>
          <w:lang w:eastAsia="ko-KR"/>
        </w:rPr>
        <w:t xml:space="preserve"> shift + UE frequency error</w:t>
      </w:r>
      <w:r w:rsidR="003B0898">
        <w:rPr>
          <w:rFonts w:hint="eastAsia"/>
          <w:b/>
          <w:lang w:eastAsia="ko-KR"/>
        </w:rPr>
        <w:t>)</w:t>
      </w:r>
      <w:r>
        <w:rPr>
          <w:rFonts w:hint="eastAsia"/>
          <w:b/>
          <w:lang w:eastAsia="ko-KR"/>
        </w:rPr>
        <w:t xml:space="preserve"> is very small.</w:t>
      </w:r>
    </w:p>
    <w:p w:rsidR="003B0898" w:rsidRDefault="003B0898" w:rsidP="003B0898">
      <w:pPr>
        <w:spacing w:after="120"/>
        <w:ind w:left="360"/>
        <w:jc w:val="both"/>
        <w:rPr>
          <w:bCs/>
          <w:lang w:eastAsia="ko-KR"/>
        </w:rPr>
      </w:pPr>
      <w:r w:rsidRPr="00855100">
        <w:rPr>
          <w:rFonts w:hint="eastAsia"/>
          <w:lang w:eastAsia="ko-KR"/>
        </w:rPr>
        <w:t>From the</w:t>
      </w:r>
      <w:r>
        <w:rPr>
          <w:rFonts w:hint="eastAsia"/>
          <w:lang w:eastAsia="ko-KR"/>
        </w:rPr>
        <w:t>se</w:t>
      </w:r>
      <w:r>
        <w:rPr>
          <w:rFonts w:hint="eastAsia"/>
          <w:bCs/>
          <w:lang w:eastAsia="ko-KR"/>
        </w:rPr>
        <w:t xml:space="preserve"> observations on V2V frequency errors under both intra and inter eNB scenarios, we can make the following conclusions.</w:t>
      </w:r>
    </w:p>
    <w:p w:rsidR="003B0898" w:rsidRPr="004075AB" w:rsidRDefault="003B0898" w:rsidP="003B0898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b/>
          <w:i/>
          <w:lang w:val="en-US" w:eastAsia="ko-KR"/>
        </w:rPr>
        <w:t>C</w:t>
      </w:r>
      <w:r>
        <w:rPr>
          <w:rFonts w:hint="eastAsia"/>
          <w:b/>
          <w:i/>
          <w:lang w:val="en-US" w:eastAsia="ko-KR"/>
        </w:rPr>
        <w:t>onclusion 1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lang w:eastAsia="ko-KR"/>
        </w:rPr>
        <w:t>: T</w:t>
      </w:r>
      <w:r w:rsidRPr="006915AE">
        <w:rPr>
          <w:b/>
          <w:lang w:eastAsia="ko-KR"/>
        </w:rPr>
        <w:t>he impact of Doppler on the frequency error is negligible</w:t>
      </w:r>
      <w:r>
        <w:rPr>
          <w:rFonts w:hint="eastAsia"/>
          <w:b/>
          <w:lang w:eastAsia="ko-KR"/>
        </w:rPr>
        <w:t xml:space="preserve"> based on RAN1 assumption of NLOS channel btw eNB and vehicle UE</w:t>
      </w:r>
      <w:r w:rsidRPr="006915AE">
        <w:rPr>
          <w:b/>
          <w:lang w:eastAsia="ko-KR"/>
        </w:rPr>
        <w:t>.</w:t>
      </w:r>
    </w:p>
    <w:p w:rsidR="003B0898" w:rsidRPr="00DD2E6D" w:rsidRDefault="003B0898" w:rsidP="003B0898">
      <w:pPr>
        <w:numPr>
          <w:ilvl w:val="0"/>
          <w:numId w:val="4"/>
        </w:numPr>
        <w:spacing w:after="120"/>
        <w:jc w:val="both"/>
        <w:rPr>
          <w:b/>
          <w:lang w:val="en-US" w:eastAsia="ko-KR"/>
        </w:rPr>
      </w:pPr>
      <w:r>
        <w:rPr>
          <w:b/>
          <w:i/>
          <w:lang w:val="en-US" w:eastAsia="ko-KR"/>
        </w:rPr>
        <w:t>C</w:t>
      </w:r>
      <w:r>
        <w:rPr>
          <w:rFonts w:hint="eastAsia"/>
          <w:b/>
          <w:i/>
          <w:lang w:val="en-US" w:eastAsia="ko-KR"/>
        </w:rPr>
        <w:t>onclusion2</w:t>
      </w:r>
      <w:r w:rsidRPr="004075AB">
        <w:rPr>
          <w:rFonts w:hint="eastAsia"/>
          <w:b/>
          <w:lang w:val="en-US" w:eastAsia="ko-KR"/>
        </w:rPr>
        <w:t>:</w:t>
      </w:r>
      <w:r>
        <w:rPr>
          <w:rFonts w:hint="eastAsia"/>
          <w:b/>
          <w:i/>
          <w:lang w:val="en-US" w:eastAsia="ko-KR"/>
        </w:rPr>
        <w:t xml:space="preserve"> </w:t>
      </w:r>
      <w:r w:rsidRPr="006915AE">
        <w:rPr>
          <w:b/>
          <w:lang w:eastAsia="ko-KR"/>
        </w:rPr>
        <w:t>Under the current frequency error requirements for eNB</w:t>
      </w:r>
      <w:r>
        <w:rPr>
          <w:rFonts w:hint="eastAsia"/>
          <w:b/>
          <w:lang w:eastAsia="ko-KR"/>
        </w:rPr>
        <w:t xml:space="preserve"> (e.g, medium range BS, local area BS)</w:t>
      </w:r>
      <w:r w:rsidRPr="006915AE">
        <w:rPr>
          <w:b/>
          <w:lang w:eastAsia="ko-KR"/>
        </w:rPr>
        <w:t xml:space="preserve"> and UE, </w:t>
      </w:r>
      <w:r>
        <w:rPr>
          <w:rFonts w:ascii="맑은 고딕" w:hAnsi="맑은 고딕" w:hint="eastAsia"/>
          <w:b/>
          <w:lang w:eastAsia="ko-KR"/>
        </w:rPr>
        <w:t>±</w:t>
      </w:r>
      <w:r w:rsidRPr="006915AE">
        <w:rPr>
          <w:b/>
          <w:lang w:eastAsia="ko-KR"/>
        </w:rPr>
        <w:t xml:space="preserve"> 0.4 ppm error range can cover all the cases even when LOS channel is considered</w:t>
      </w:r>
      <w:r>
        <w:rPr>
          <w:rFonts w:hint="eastAsia"/>
          <w:b/>
          <w:lang w:eastAsia="ko-KR"/>
        </w:rPr>
        <w:t>.</w:t>
      </w:r>
    </w:p>
    <w:p w:rsidR="003B0898" w:rsidRPr="004075AB" w:rsidRDefault="003B0898" w:rsidP="003B0898">
      <w:pPr>
        <w:numPr>
          <w:ilvl w:val="0"/>
          <w:numId w:val="4"/>
        </w:numPr>
        <w:spacing w:after="120"/>
        <w:jc w:val="both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 xml:space="preserve">Conclusion3 </w:t>
      </w:r>
      <w:r w:rsidRPr="00DD2E6D">
        <w:rPr>
          <w:rFonts w:hint="eastAsia"/>
          <w:b/>
          <w:lang w:val="en-US" w:eastAsia="ko-KR"/>
        </w:rPr>
        <w:t>:</w:t>
      </w:r>
      <w:r>
        <w:rPr>
          <w:rFonts w:hint="eastAsia"/>
          <w:b/>
          <w:lang w:val="en-US" w:eastAsia="ko-KR"/>
        </w:rPr>
        <w:t xml:space="preserve"> The impact of </w:t>
      </w:r>
      <w:r>
        <w:rPr>
          <w:b/>
          <w:lang w:val="en-US" w:eastAsia="ko-KR"/>
        </w:rPr>
        <w:t>Doppler</w:t>
      </w:r>
      <w:r>
        <w:rPr>
          <w:rFonts w:hint="eastAsia"/>
          <w:b/>
          <w:lang w:val="en-US" w:eastAsia="ko-KR"/>
        </w:rPr>
        <w:t xml:space="preserve"> shift on frequency error can be loosened by averaging received eNB signal even under LOS channel. </w:t>
      </w:r>
    </w:p>
    <w:p w:rsidR="003F5EF1" w:rsidRPr="004075AB" w:rsidRDefault="003F5EF1" w:rsidP="003F5EF1">
      <w:pPr>
        <w:spacing w:after="120"/>
        <w:ind w:left="360"/>
        <w:jc w:val="both"/>
        <w:rPr>
          <w:b/>
          <w:lang w:eastAsia="ko-KR"/>
        </w:rPr>
      </w:pPr>
    </w:p>
    <w:p w:rsidR="00CD4240" w:rsidRPr="006E5B09" w:rsidRDefault="00CD4240" w:rsidP="00CD4240">
      <w:pPr>
        <w:pStyle w:val="a0"/>
        <w:rPr>
          <w:lang w:val="en-US" w:eastAsia="ko-KR"/>
        </w:rPr>
      </w:pPr>
      <w:r w:rsidRPr="006E5B09">
        <w:rPr>
          <w:rFonts w:hint="eastAsia"/>
          <w:lang w:val="en-US" w:eastAsia="ko-KR"/>
        </w:rPr>
        <w:t xml:space="preserve">Based on the </w:t>
      </w:r>
      <w:r>
        <w:rPr>
          <w:rFonts w:hint="eastAsia"/>
          <w:lang w:val="en-US" w:eastAsia="ko-KR"/>
        </w:rPr>
        <w:t>observations and conclusions, we provide reply LS on Ran1 as below.</w:t>
      </w:r>
    </w:p>
    <w:p w:rsidR="00CD4240" w:rsidRPr="00C869FC" w:rsidRDefault="00CD4240" w:rsidP="00CD4240">
      <w:pPr>
        <w:numPr>
          <w:ilvl w:val="0"/>
          <w:numId w:val="4"/>
        </w:numPr>
        <w:spacing w:after="120"/>
        <w:jc w:val="both"/>
        <w:rPr>
          <w:b/>
          <w:i/>
          <w:lang w:eastAsia="ko-KR"/>
        </w:rPr>
      </w:pPr>
      <w:r>
        <w:rPr>
          <w:rFonts w:hint="eastAsia"/>
          <w:b/>
          <w:i/>
          <w:lang w:val="en-US" w:eastAsia="ko-KR"/>
        </w:rPr>
        <w:t>Proposal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: </w:t>
      </w:r>
    </w:p>
    <w:p w:rsidR="00CD4240" w:rsidRPr="003F5EF1" w:rsidRDefault="00CD4240" w:rsidP="00CD4240">
      <w:pPr>
        <w:jc w:val="both"/>
        <w:rPr>
          <w:rFonts w:eastAsia="SimSun"/>
          <w:i/>
          <w:lang w:eastAsia="zh-CN"/>
        </w:rPr>
      </w:pPr>
      <w:r w:rsidRPr="003F5EF1">
        <w:rPr>
          <w:rFonts w:eastAsia="SimSun"/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>4</w:t>
      </w:r>
      <w:r w:rsidRPr="003F5EF1">
        <w:rPr>
          <w:rFonts w:eastAsia="SimSun"/>
          <w:i/>
          <w:lang w:eastAsia="zh-CN"/>
        </w:rPr>
        <w:t xml:space="preserve"> would like to thank</w:t>
      </w:r>
      <w:r w:rsidRPr="003F5EF1">
        <w:rPr>
          <w:rFonts w:eastAsia="SimSun" w:hint="eastAsia"/>
          <w:i/>
          <w:lang w:eastAsia="zh-CN"/>
        </w:rPr>
        <w:t xml:space="preserve"> RAN1 </w:t>
      </w:r>
      <w:r w:rsidRPr="003F5EF1">
        <w:rPr>
          <w:rFonts w:eastAsia="SimSun"/>
          <w:i/>
          <w:lang w:eastAsia="zh-CN"/>
        </w:rPr>
        <w:t xml:space="preserve">for </w:t>
      </w:r>
      <w:r w:rsidRPr="003F5EF1">
        <w:rPr>
          <w:rFonts w:eastAsia="SimSun" w:hint="eastAsia"/>
          <w:i/>
          <w:lang w:eastAsia="zh-CN"/>
        </w:rPr>
        <w:t xml:space="preserve">the LS on </w:t>
      </w:r>
      <w:r w:rsidRPr="003F5EF1">
        <w:rPr>
          <w:rFonts w:eastAsia="SimSun"/>
          <w:i/>
          <w:lang w:eastAsia="zh-CN"/>
        </w:rPr>
        <w:t>synchronization error assumption in LTE-based V2X</w:t>
      </w:r>
      <w:r w:rsidRPr="003F5EF1">
        <w:rPr>
          <w:rFonts w:eastAsia="SimSun" w:hint="eastAsia"/>
          <w:i/>
          <w:lang w:eastAsia="zh-CN"/>
        </w:rPr>
        <w:t>.</w:t>
      </w:r>
      <w:r w:rsidRPr="003F5EF1">
        <w:rPr>
          <w:rFonts w:eastAsia="SimSun"/>
          <w:i/>
          <w:lang w:eastAsia="zh-CN"/>
        </w:rPr>
        <w:t xml:space="preserve"> </w:t>
      </w:r>
      <w:r w:rsidRPr="003F5EF1">
        <w:rPr>
          <w:rFonts w:eastAsia="SimSun" w:hint="eastAsia"/>
          <w:i/>
          <w:lang w:eastAsia="zh-CN"/>
        </w:rPr>
        <w:t xml:space="preserve">RAN4 has </w:t>
      </w:r>
      <w:r w:rsidRPr="003F5EF1">
        <w:rPr>
          <w:rFonts w:eastAsia="SimSun"/>
          <w:i/>
          <w:lang w:eastAsia="zh-CN"/>
        </w:rPr>
        <w:t xml:space="preserve">discussed the synchronization assumptions </w:t>
      </w:r>
      <w:r w:rsidRPr="003F5EF1">
        <w:rPr>
          <w:rFonts w:eastAsiaTheme="minorEastAsia" w:hint="eastAsia"/>
          <w:i/>
          <w:lang w:eastAsia="ko-KR"/>
        </w:rPr>
        <w:t xml:space="preserve">in Ran1 evaluation assumptions </w:t>
      </w:r>
      <w:r w:rsidRPr="003F5EF1">
        <w:rPr>
          <w:rFonts w:eastAsia="SimSun"/>
          <w:i/>
          <w:lang w:eastAsia="zh-CN"/>
        </w:rPr>
        <w:t>and has</w:t>
      </w:r>
      <w:r w:rsidRPr="003F5EF1">
        <w:rPr>
          <w:rFonts w:eastAsia="SimSun" w:hint="eastAsia"/>
          <w:i/>
          <w:lang w:eastAsia="zh-CN"/>
        </w:rPr>
        <w:t xml:space="preserve"> the following </w:t>
      </w:r>
      <w:r w:rsidRPr="003F5EF1">
        <w:rPr>
          <w:rFonts w:eastAsiaTheme="minorEastAsia" w:hint="eastAsia"/>
          <w:i/>
          <w:lang w:eastAsia="ko-KR"/>
        </w:rPr>
        <w:t>conclusion</w:t>
      </w:r>
      <w:r w:rsidRPr="003F5EF1">
        <w:rPr>
          <w:rFonts w:eastAsia="SimSun"/>
          <w:i/>
          <w:lang w:eastAsia="zh-CN"/>
        </w:rPr>
        <w:t>s.</w:t>
      </w:r>
    </w:p>
    <w:p w:rsidR="00CD4240" w:rsidRPr="003F5EF1" w:rsidRDefault="00CD4240" w:rsidP="00CD4240">
      <w:pPr>
        <w:jc w:val="both"/>
        <w:rPr>
          <w:rFonts w:eastAsia="SimSun"/>
          <w:i/>
          <w:lang w:eastAsia="zh-CN"/>
        </w:rPr>
      </w:pPr>
    </w:p>
    <w:p w:rsidR="00CD4240" w:rsidRPr="003F5EF1" w:rsidRDefault="00CD4240" w:rsidP="00CD4240">
      <w:pPr>
        <w:jc w:val="both"/>
        <w:rPr>
          <w:i/>
          <w:lang w:eastAsia="ko-KR"/>
        </w:rPr>
      </w:pPr>
      <w:r w:rsidRPr="003F5EF1">
        <w:rPr>
          <w:rFonts w:hint="eastAsia"/>
          <w:i/>
          <w:lang w:eastAsia="ko-KR"/>
        </w:rPr>
        <w:t xml:space="preserve">When </w:t>
      </w:r>
      <w:r w:rsidRPr="003F5EF1">
        <w:rPr>
          <w:i/>
          <w:lang w:eastAsia="ko-KR"/>
        </w:rPr>
        <w:t xml:space="preserve">the </w:t>
      </w:r>
      <w:r w:rsidRPr="003F5EF1">
        <w:rPr>
          <w:rFonts w:hint="eastAsia"/>
          <w:i/>
          <w:lang w:eastAsia="ko-KR"/>
        </w:rPr>
        <w:t>eNB signal is used for synchronization, c</w:t>
      </w:r>
      <w:r w:rsidRPr="003F5EF1">
        <w:rPr>
          <w:i/>
          <w:lang w:eastAsia="ko-KR"/>
        </w:rPr>
        <w:t>urrent RAN4 requirements</w:t>
      </w:r>
      <w:r w:rsidRPr="003F5EF1">
        <w:rPr>
          <w:rFonts w:hint="eastAsia"/>
          <w:i/>
          <w:lang w:eastAsia="ko-KR"/>
        </w:rPr>
        <w:t xml:space="preserve"> </w:t>
      </w:r>
      <w:r w:rsidRPr="003F5EF1">
        <w:rPr>
          <w:i/>
          <w:lang w:eastAsia="ko-KR"/>
        </w:rPr>
        <w:t>specify that</w:t>
      </w:r>
      <w:r w:rsidRPr="003F5EF1">
        <w:rPr>
          <w:rFonts w:hint="eastAsia"/>
          <w:i/>
          <w:lang w:eastAsia="ko-KR"/>
        </w:rPr>
        <w:t xml:space="preserve"> t</w:t>
      </w:r>
      <w:r w:rsidRPr="003F5EF1">
        <w:rPr>
          <w:i/>
        </w:rPr>
        <w:t xml:space="preserve">he UE modulated carrier frequency shall be accurate to within ±0.1 PPM compared to the carrier frequency received from the </w:t>
      </w:r>
      <w:r w:rsidRPr="003F5EF1">
        <w:rPr>
          <w:rFonts w:hint="eastAsia"/>
          <w:i/>
          <w:lang w:eastAsia="ko-KR"/>
        </w:rPr>
        <w:t>eNB</w:t>
      </w:r>
      <w:r w:rsidRPr="003F5EF1">
        <w:rPr>
          <w:i/>
          <w:lang w:eastAsia="ko-KR"/>
        </w:rPr>
        <w:t>.</w:t>
      </w:r>
      <w:r w:rsidRPr="003F5EF1">
        <w:rPr>
          <w:rFonts w:hint="eastAsia"/>
          <w:i/>
          <w:lang w:eastAsia="ko-KR"/>
        </w:rPr>
        <w:t xml:space="preserve"> Based on the Ran1 evaluation assumptions, RAN4 has concluded on LS of RAN1 as follows</w:t>
      </w:r>
    </w:p>
    <w:p w:rsidR="00CD4240" w:rsidRPr="003F5EF1" w:rsidRDefault="00CD4240" w:rsidP="00CD4240">
      <w:pPr>
        <w:jc w:val="both"/>
        <w:rPr>
          <w:i/>
          <w:lang w:eastAsia="ko-KR"/>
        </w:rPr>
      </w:pPr>
    </w:p>
    <w:p w:rsidR="00CD4240" w:rsidRDefault="00CD4240" w:rsidP="00CD4240">
      <w:pPr>
        <w:numPr>
          <w:ilvl w:val="0"/>
          <w:numId w:val="30"/>
        </w:numPr>
        <w:jc w:val="both"/>
        <w:rPr>
          <w:i/>
          <w:lang w:eastAsia="ko-KR"/>
        </w:rPr>
      </w:pPr>
      <w:r w:rsidRPr="00CD4240">
        <w:rPr>
          <w:i/>
          <w:lang w:eastAsia="ko-KR"/>
        </w:rPr>
        <w:t>As RAN1 assumed NLOS channel between eNB and vehicle UE, the impact of Doppler on the frequency error is negligible</w:t>
      </w:r>
      <w:r>
        <w:rPr>
          <w:rFonts w:hint="eastAsia"/>
          <w:i/>
          <w:lang w:eastAsia="ko-KR"/>
        </w:rPr>
        <w:t>.</w:t>
      </w:r>
    </w:p>
    <w:p w:rsidR="00CD4240" w:rsidRPr="00CD4240" w:rsidRDefault="00CD4240" w:rsidP="00CD4240">
      <w:pPr>
        <w:numPr>
          <w:ilvl w:val="0"/>
          <w:numId w:val="30"/>
        </w:numPr>
        <w:jc w:val="both"/>
        <w:rPr>
          <w:i/>
          <w:lang w:eastAsia="ko-KR"/>
        </w:rPr>
      </w:pPr>
      <w:r w:rsidRPr="00CD4240">
        <w:rPr>
          <w:i/>
          <w:lang w:eastAsia="ko-KR"/>
        </w:rPr>
        <w:t>Under the current frequency error requirements for eNB</w:t>
      </w:r>
      <w:r w:rsidRPr="00CD4240">
        <w:rPr>
          <w:rFonts w:hint="eastAsia"/>
          <w:i/>
          <w:lang w:eastAsia="ko-KR"/>
        </w:rPr>
        <w:t>(e.g, medium range BS, local area BS)</w:t>
      </w:r>
      <w:r w:rsidRPr="00CD4240">
        <w:rPr>
          <w:i/>
          <w:lang w:eastAsia="ko-KR"/>
        </w:rPr>
        <w:t xml:space="preserve"> and UE, </w:t>
      </w:r>
      <w:r w:rsidRPr="00CD4240">
        <w:rPr>
          <w:rFonts w:hint="eastAsia"/>
          <w:i/>
          <w:lang w:eastAsia="ko-KR"/>
        </w:rPr>
        <w:t>±</w:t>
      </w:r>
      <w:r w:rsidRPr="00CD4240">
        <w:rPr>
          <w:i/>
          <w:lang w:eastAsia="ko-KR"/>
        </w:rPr>
        <w:t xml:space="preserve"> 0.4 ppm error range can cover all the cases even when LOS channel is considered</w:t>
      </w:r>
      <w:r w:rsidRPr="00CD4240" w:rsidDel="00CD4240">
        <w:rPr>
          <w:rFonts w:hint="eastAsia"/>
          <w:i/>
          <w:lang w:val="en-US" w:eastAsia="ko-KR"/>
        </w:rPr>
        <w:t xml:space="preserve"> </w:t>
      </w:r>
    </w:p>
    <w:p w:rsidR="00CD4240" w:rsidRPr="003F5EF1" w:rsidRDefault="00CD4240" w:rsidP="00CD4240">
      <w:pPr>
        <w:ind w:left="360"/>
        <w:jc w:val="both"/>
        <w:rPr>
          <w:rFonts w:eastAsia="SimSun"/>
          <w:i/>
          <w:lang w:eastAsia="zh-CN"/>
        </w:rPr>
      </w:pPr>
    </w:p>
    <w:p w:rsidR="00CD4240" w:rsidRPr="003F5EF1" w:rsidRDefault="00CD4240" w:rsidP="00CD4240">
      <w:pPr>
        <w:jc w:val="both"/>
        <w:rPr>
          <w:rFonts w:eastAsia="SimSun"/>
          <w:i/>
          <w:lang w:eastAsia="zh-CN"/>
        </w:rPr>
      </w:pPr>
      <w:r w:rsidRPr="003F5EF1">
        <w:rPr>
          <w:rFonts w:eastAsia="SimSun" w:hint="eastAsia"/>
          <w:i/>
          <w:lang w:eastAsia="zh-CN"/>
        </w:rPr>
        <w:t>When GNSS is used</w:t>
      </w:r>
      <w:r w:rsidRPr="003F5EF1">
        <w:rPr>
          <w:rFonts w:eastAsia="SimSun"/>
          <w:i/>
          <w:lang w:eastAsia="zh-CN"/>
        </w:rPr>
        <w:t xml:space="preserve"> for synchronization</w:t>
      </w:r>
      <w:r w:rsidRPr="003F5EF1">
        <w:rPr>
          <w:rFonts w:eastAsia="SimSun" w:hint="eastAsia"/>
          <w:i/>
          <w:lang w:eastAsia="zh-CN"/>
        </w:rPr>
        <w:t xml:space="preserve">, </w:t>
      </w:r>
      <w:r w:rsidRPr="003F5EF1">
        <w:rPr>
          <w:rFonts w:eastAsia="SimSun"/>
          <w:i/>
          <w:lang w:eastAsia="zh-CN"/>
        </w:rPr>
        <w:t xml:space="preserve">the </w:t>
      </w:r>
      <w:r w:rsidRPr="003F5EF1">
        <w:rPr>
          <w:rFonts w:eastAsia="SimSun" w:hint="eastAsia"/>
          <w:i/>
          <w:lang w:val="en-US" w:eastAsia="zh-CN"/>
        </w:rPr>
        <w:t>short term frequency</w:t>
      </w:r>
      <w:r w:rsidRPr="003F5EF1">
        <w:rPr>
          <w:rFonts w:eastAsia="SimSun" w:hint="eastAsia"/>
          <w:i/>
          <w:lang w:eastAsia="zh-CN"/>
        </w:rPr>
        <w:t xml:space="preserve"> error at the vehicle </w:t>
      </w:r>
      <w:r w:rsidRPr="003F5EF1">
        <w:rPr>
          <w:rFonts w:eastAsia="SimSun" w:hint="eastAsia"/>
          <w:i/>
          <w:lang w:val="en-US" w:eastAsia="zh-CN"/>
        </w:rPr>
        <w:t>with high mobility</w:t>
      </w:r>
      <w:r w:rsidRPr="003F5EF1">
        <w:rPr>
          <w:rFonts w:eastAsia="SimSun" w:hint="eastAsia"/>
          <w:i/>
          <w:lang w:eastAsia="zh-CN"/>
        </w:rPr>
        <w:t xml:space="preserve"> can be in a smaller range compared </w:t>
      </w:r>
      <w:r w:rsidRPr="003F5EF1">
        <w:rPr>
          <w:rFonts w:eastAsia="SimSun"/>
          <w:i/>
          <w:lang w:eastAsia="zh-CN"/>
        </w:rPr>
        <w:t>with eNB</w:t>
      </w:r>
      <w:r w:rsidRPr="003F5EF1">
        <w:rPr>
          <w:rFonts w:eastAsia="SimSun" w:hint="eastAsia"/>
          <w:i/>
          <w:lang w:eastAsia="zh-CN"/>
        </w:rPr>
        <w:t xml:space="preserve"> based </w:t>
      </w:r>
      <w:r w:rsidRPr="003F5EF1">
        <w:rPr>
          <w:rFonts w:eastAsia="SimSun"/>
          <w:i/>
          <w:lang w:eastAsia="zh-CN"/>
        </w:rPr>
        <w:t>synchronization under assumption that the GNSS signal has good quality</w:t>
      </w:r>
      <w:r w:rsidRPr="003F5EF1">
        <w:rPr>
          <w:rFonts w:eastAsia="SimSun" w:hint="eastAsia"/>
          <w:i/>
          <w:lang w:eastAsia="zh-CN"/>
        </w:rPr>
        <w:t xml:space="preserve">. </w:t>
      </w:r>
      <w:r w:rsidRPr="003F5EF1">
        <w:rPr>
          <w:rFonts w:eastAsia="SimSun"/>
          <w:i/>
          <w:lang w:eastAsia="zh-CN"/>
        </w:rPr>
        <w:t>RAN4 will further discuss the achievable accuracy for the GNSS based synchronization.</w:t>
      </w:r>
    </w:p>
    <w:p w:rsidR="00CD4240" w:rsidRPr="003F5EF1" w:rsidRDefault="00CD4240" w:rsidP="00CD4240">
      <w:pPr>
        <w:jc w:val="both"/>
        <w:rPr>
          <w:i/>
          <w:lang w:eastAsia="zh-CN"/>
        </w:rPr>
      </w:pPr>
    </w:p>
    <w:p w:rsidR="00CD4240" w:rsidRPr="003F5EF1" w:rsidRDefault="00CD4240" w:rsidP="00CD4240">
      <w:pPr>
        <w:jc w:val="both"/>
        <w:rPr>
          <w:rFonts w:eastAsia="SimSun"/>
          <w:i/>
          <w:lang w:eastAsia="zh-CN"/>
        </w:rPr>
      </w:pPr>
      <w:r w:rsidRPr="003F5EF1">
        <w:rPr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>4</w:t>
      </w:r>
      <w:r w:rsidRPr="003F5EF1">
        <w:rPr>
          <w:i/>
          <w:lang w:eastAsia="zh-CN"/>
        </w:rPr>
        <w:t xml:space="preserve"> </w:t>
      </w:r>
      <w:r w:rsidRPr="003F5EF1">
        <w:rPr>
          <w:rFonts w:hint="eastAsia"/>
          <w:i/>
          <w:lang w:eastAsia="zh-CN"/>
        </w:rPr>
        <w:t xml:space="preserve">respectfully </w:t>
      </w:r>
      <w:r w:rsidRPr="003F5EF1">
        <w:rPr>
          <w:rFonts w:eastAsia="SimSun" w:hint="eastAsia"/>
          <w:i/>
          <w:lang w:eastAsia="zh-CN"/>
        </w:rPr>
        <w:t>asks</w:t>
      </w:r>
      <w:r w:rsidRPr="003F5EF1">
        <w:rPr>
          <w:rFonts w:hint="eastAsia"/>
          <w:i/>
          <w:lang w:eastAsia="zh-CN"/>
        </w:rPr>
        <w:t xml:space="preserve"> </w:t>
      </w:r>
      <w:r w:rsidRPr="003F5EF1">
        <w:rPr>
          <w:i/>
          <w:lang w:eastAsia="zh-CN"/>
        </w:rPr>
        <w:t>RAN</w:t>
      </w:r>
      <w:r w:rsidRPr="003F5EF1">
        <w:rPr>
          <w:rFonts w:eastAsia="SimSun" w:hint="eastAsia"/>
          <w:i/>
          <w:lang w:eastAsia="zh-CN"/>
        </w:rPr>
        <w:t xml:space="preserve">1 to take above </w:t>
      </w:r>
      <w:r w:rsidRPr="003F5EF1">
        <w:rPr>
          <w:rFonts w:eastAsiaTheme="minorEastAsia" w:hint="eastAsia"/>
          <w:i/>
          <w:lang w:eastAsia="ko-KR"/>
        </w:rPr>
        <w:t>conclusions</w:t>
      </w:r>
      <w:r w:rsidRPr="003F5EF1">
        <w:rPr>
          <w:rFonts w:eastAsia="SimSun" w:hint="eastAsia"/>
          <w:i/>
          <w:lang w:eastAsia="zh-CN"/>
        </w:rPr>
        <w:t xml:space="preserve"> into consideration in their evaluation.</w:t>
      </w:r>
    </w:p>
    <w:p w:rsidR="000D19B0" w:rsidRDefault="000D19B0" w:rsidP="003F5EF1">
      <w:pPr>
        <w:spacing w:after="120"/>
        <w:jc w:val="both"/>
        <w:rPr>
          <w:b/>
          <w:i/>
          <w:lang w:eastAsia="ko-KR"/>
        </w:rPr>
      </w:pPr>
    </w:p>
    <w:p w:rsidR="003F50F8" w:rsidRPr="0008595B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bookmarkEnd w:id="2"/>
    <w:bookmarkEnd w:id="3"/>
    <w:bookmarkEnd w:id="4"/>
    <w:p w:rsidR="00FB167C" w:rsidRDefault="00056B9D" w:rsidP="00A9282C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lang w:eastAsia="ko-KR"/>
        </w:rPr>
      </w:pPr>
      <w:r>
        <w:t>R</w:t>
      </w:r>
      <w:r w:rsidR="00595ADB">
        <w:rPr>
          <w:rFonts w:hint="eastAsia"/>
          <w:lang w:eastAsia="ko-KR"/>
        </w:rPr>
        <w:t>1</w:t>
      </w:r>
      <w:r w:rsidR="006F6CCE">
        <w:rPr>
          <w:rFonts w:hint="eastAsia"/>
          <w:lang w:eastAsia="ko-KR"/>
        </w:rPr>
        <w:t>-15</w:t>
      </w:r>
      <w:r w:rsidR="00595ADB">
        <w:rPr>
          <w:rFonts w:hint="eastAsia"/>
          <w:lang w:eastAsia="ko-KR"/>
        </w:rPr>
        <w:t>5411</w:t>
      </w:r>
      <w:r>
        <w:t xml:space="preserve">, </w:t>
      </w:r>
      <w:r w:rsidR="00595ADB">
        <w:rPr>
          <w:rFonts w:hint="eastAsia"/>
          <w:lang w:eastAsia="ko-KR"/>
        </w:rPr>
        <w:t xml:space="preserve">TR 36.885 v0.1.0 </w:t>
      </w:r>
      <w:r w:rsidR="00595ADB">
        <w:rPr>
          <w:lang w:eastAsia="ko-KR"/>
        </w:rPr>
        <w:t>“</w:t>
      </w:r>
      <w:r w:rsidR="00595ADB">
        <w:rPr>
          <w:rFonts w:eastAsia="MS Mincho"/>
        </w:rPr>
        <w:t xml:space="preserve">Study on </w:t>
      </w:r>
      <w:r w:rsidR="00595ADB">
        <w:rPr>
          <w:rFonts w:hint="eastAsia"/>
          <w:lang w:eastAsia="ko-KR"/>
        </w:rPr>
        <w:t>LTE-based V2X Services</w:t>
      </w:r>
      <w:r w:rsidR="00595ADB">
        <w:rPr>
          <w:lang w:eastAsia="ko-KR"/>
        </w:rPr>
        <w:t>”</w:t>
      </w:r>
    </w:p>
    <w:p w:rsidR="008D339D" w:rsidRDefault="008D339D" w:rsidP="00A9282C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lang w:eastAsia="ko-KR"/>
        </w:rPr>
      </w:pPr>
      <w:r>
        <w:rPr>
          <w:rFonts w:hint="eastAsia"/>
          <w:lang w:eastAsia="ko-KR"/>
        </w:rPr>
        <w:t xml:space="preserve">TR36.814 </w:t>
      </w:r>
    </w:p>
    <w:p w:rsidR="00C14B47" w:rsidRPr="00C14B47" w:rsidRDefault="00C14B47" w:rsidP="00A9282C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lang w:eastAsia="ko-KR"/>
        </w:rPr>
      </w:pPr>
      <w:r>
        <w:rPr>
          <w:rFonts w:hint="eastAsia"/>
          <w:lang w:eastAsia="ko-KR"/>
        </w:rPr>
        <w:t xml:space="preserve">R4-156601, </w:t>
      </w:r>
      <w:r>
        <w:rPr>
          <w:lang w:eastAsia="ko-KR"/>
        </w:rPr>
        <w:t>“</w:t>
      </w:r>
      <w:r w:rsidRPr="00C14B47">
        <w:rPr>
          <w:rFonts w:eastAsia="MS Mincho"/>
        </w:rPr>
        <w:t>Draft LS on synchronization of V2V over PC5”</w:t>
      </w:r>
      <w:r>
        <w:rPr>
          <w:rFonts w:eastAsiaTheme="minorEastAsia" w:hint="eastAsia"/>
          <w:lang w:eastAsia="ko-KR"/>
        </w:rPr>
        <w:t>, Ericsson, Intel</w:t>
      </w:r>
    </w:p>
    <w:p w:rsidR="00C14B47" w:rsidRPr="00456AA3" w:rsidRDefault="00C14B47" w:rsidP="00A9282C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lang w:eastAsia="ko-KR"/>
        </w:rPr>
      </w:pPr>
      <w:r>
        <w:rPr>
          <w:rFonts w:hint="eastAsia"/>
          <w:lang w:eastAsia="ko-KR"/>
        </w:rPr>
        <w:t xml:space="preserve">R4-154995, </w:t>
      </w:r>
      <w:r>
        <w:rPr>
          <w:lang w:eastAsia="ko-KR"/>
        </w:rPr>
        <w:t>“</w:t>
      </w:r>
      <w:r w:rsidRPr="00C14B47">
        <w:rPr>
          <w:lang w:eastAsia="ko-KR"/>
        </w:rPr>
        <w:t xml:space="preserve">LS on </w:t>
      </w:r>
      <w:r w:rsidRPr="00C14B47">
        <w:rPr>
          <w:rFonts w:hint="eastAsia"/>
          <w:lang w:eastAsia="ko-KR"/>
        </w:rPr>
        <w:t>synchronization error assumption in LTE-based V2X</w:t>
      </w:r>
      <w:r>
        <w:rPr>
          <w:lang w:eastAsia="ko-KR"/>
        </w:rPr>
        <w:t>”</w:t>
      </w:r>
      <w:r>
        <w:rPr>
          <w:rFonts w:hint="eastAsia"/>
          <w:lang w:eastAsia="ko-KR"/>
        </w:rPr>
        <w:t>, LG Electronics</w:t>
      </w:r>
    </w:p>
    <w:sectPr w:rsidR="00C14B47" w:rsidRPr="00456AA3" w:rsidSect="008004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81D" w:rsidRDefault="006A181D">
      <w:r>
        <w:separator/>
      </w:r>
    </w:p>
  </w:endnote>
  <w:endnote w:type="continuationSeparator" w:id="0">
    <w:p w:rsidR="006A181D" w:rsidRDefault="006A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81D" w:rsidRDefault="006A181D">
      <w:r>
        <w:separator/>
      </w:r>
    </w:p>
  </w:footnote>
  <w:footnote w:type="continuationSeparator" w:id="0">
    <w:p w:rsidR="006A181D" w:rsidRDefault="006A1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8.75pt;height:8.75pt" o:bullet="t">
        <v:imagedata r:id="rId1" o:title="art1386"/>
      </v:shape>
    </w:pict>
  </w:numPicBullet>
  <w:abstractNum w:abstractNumId="0">
    <w:nsid w:val="005A2B88"/>
    <w:multiLevelType w:val="hybridMultilevel"/>
    <w:tmpl w:val="7368BF3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F0682F2">
      <w:start w:val="7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3A05A3"/>
    <w:multiLevelType w:val="hybridMultilevel"/>
    <w:tmpl w:val="BBBC99A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53190F"/>
    <w:multiLevelType w:val="hybridMultilevel"/>
    <w:tmpl w:val="62E66CC4"/>
    <w:lvl w:ilvl="0" w:tplc="041D0001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F2F07A6"/>
    <w:multiLevelType w:val="hybridMultilevel"/>
    <w:tmpl w:val="E42855E0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FDA3564"/>
    <w:multiLevelType w:val="hybridMultilevel"/>
    <w:tmpl w:val="EFA29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F5A"/>
    <w:multiLevelType w:val="hybridMultilevel"/>
    <w:tmpl w:val="0AC224E8"/>
    <w:lvl w:ilvl="0" w:tplc="7930B296">
      <w:start w:val="1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560DF0"/>
    <w:multiLevelType w:val="hybridMultilevel"/>
    <w:tmpl w:val="B7C4571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EB227D"/>
    <w:multiLevelType w:val="hybridMultilevel"/>
    <w:tmpl w:val="A59CED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B8D2BE9C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3E8140A"/>
    <w:multiLevelType w:val="hybridMultilevel"/>
    <w:tmpl w:val="55EEDEFE"/>
    <w:lvl w:ilvl="0" w:tplc="AE907AE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2E39"/>
    <w:multiLevelType w:val="hybridMultilevel"/>
    <w:tmpl w:val="02A86706"/>
    <w:lvl w:ilvl="0" w:tplc="7F0682F2">
      <w:start w:val="7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CE275C"/>
    <w:multiLevelType w:val="hybridMultilevel"/>
    <w:tmpl w:val="36B090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930B296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CBA63E0"/>
    <w:multiLevelType w:val="hybridMultilevel"/>
    <w:tmpl w:val="CE56729C"/>
    <w:lvl w:ilvl="0" w:tplc="3668BE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30E4FC">
      <w:start w:val="230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025A38">
      <w:start w:val="230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448AB2">
      <w:start w:val="230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4F276">
      <w:start w:val="230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369688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05B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D0F7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A0F9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5354C38"/>
    <w:multiLevelType w:val="hybridMultilevel"/>
    <w:tmpl w:val="69B4C096"/>
    <w:lvl w:ilvl="0" w:tplc="3152776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9E34DE"/>
    <w:multiLevelType w:val="hybridMultilevel"/>
    <w:tmpl w:val="B18CC1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1C0AAB"/>
    <w:multiLevelType w:val="hybridMultilevel"/>
    <w:tmpl w:val="E618E7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1B3B19"/>
    <w:multiLevelType w:val="hybridMultilevel"/>
    <w:tmpl w:val="533CBD4E"/>
    <w:lvl w:ilvl="0" w:tplc="F87431D0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4391FBA"/>
    <w:multiLevelType w:val="hybridMultilevel"/>
    <w:tmpl w:val="427AAD10"/>
    <w:lvl w:ilvl="0" w:tplc="61C4352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C29B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DC64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247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5400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B2CD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9ED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084F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4A0D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B054D5"/>
    <w:multiLevelType w:val="hybridMultilevel"/>
    <w:tmpl w:val="276481A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F65E07"/>
    <w:multiLevelType w:val="hybridMultilevel"/>
    <w:tmpl w:val="888E4A12"/>
    <w:lvl w:ilvl="0" w:tplc="B25CF8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AAF5B8">
      <w:start w:val="468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40DD5A">
      <w:start w:val="468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D44B9E">
      <w:start w:val="46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8FAA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222A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6CF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48D9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3A23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BCE7CC6"/>
    <w:multiLevelType w:val="hybridMultilevel"/>
    <w:tmpl w:val="E8EC5CAE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F5B8">
      <w:start w:val="468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6ED44B9E">
      <w:start w:val="46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8FAA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222A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6CF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48D9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3A23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0095476"/>
    <w:multiLevelType w:val="hybridMultilevel"/>
    <w:tmpl w:val="E5EABD96"/>
    <w:lvl w:ilvl="0" w:tplc="3152776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614D50"/>
    <w:multiLevelType w:val="hybridMultilevel"/>
    <w:tmpl w:val="984ADB2C"/>
    <w:lvl w:ilvl="0" w:tplc="A4A4A6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6C388">
      <w:start w:val="43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485FBC">
      <w:start w:val="437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B2B7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DE53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6A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0EE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872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A445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2"/>
  </w:num>
  <w:num w:numId="4">
    <w:abstractNumId w:val="3"/>
  </w:num>
  <w:num w:numId="5">
    <w:abstractNumId w:val="29"/>
  </w:num>
  <w:num w:numId="6">
    <w:abstractNumId w:val="11"/>
  </w:num>
  <w:num w:numId="7">
    <w:abstractNumId w:val="7"/>
  </w:num>
  <w:num w:numId="8">
    <w:abstractNumId w:val="23"/>
  </w:num>
  <w:num w:numId="9">
    <w:abstractNumId w:val="0"/>
  </w:num>
  <w:num w:numId="10">
    <w:abstractNumId w:val="13"/>
  </w:num>
  <w:num w:numId="11">
    <w:abstractNumId w:val="20"/>
  </w:num>
  <w:num w:numId="12">
    <w:abstractNumId w:val="21"/>
  </w:num>
  <w:num w:numId="13">
    <w:abstractNumId w:val="12"/>
  </w:num>
  <w:num w:numId="14">
    <w:abstractNumId w:val="19"/>
  </w:num>
  <w:num w:numId="15">
    <w:abstractNumId w:val="18"/>
  </w:num>
  <w:num w:numId="16">
    <w:abstractNumId w:val="2"/>
  </w:num>
  <w:num w:numId="17">
    <w:abstractNumId w:val="1"/>
  </w:num>
  <w:num w:numId="18">
    <w:abstractNumId w:val="14"/>
  </w:num>
  <w:num w:numId="19">
    <w:abstractNumId w:val="5"/>
  </w:num>
  <w:num w:numId="20">
    <w:abstractNumId w:val="8"/>
  </w:num>
  <w:num w:numId="21">
    <w:abstractNumId w:val="17"/>
  </w:num>
  <w:num w:numId="22">
    <w:abstractNumId w:val="27"/>
  </w:num>
  <w:num w:numId="23">
    <w:abstractNumId w:val="26"/>
  </w:num>
  <w:num w:numId="24">
    <w:abstractNumId w:val="16"/>
  </w:num>
  <w:num w:numId="25">
    <w:abstractNumId w:val="25"/>
  </w:num>
  <w:num w:numId="26">
    <w:abstractNumId w:val="28"/>
  </w:num>
  <w:num w:numId="27">
    <w:abstractNumId w:val="6"/>
  </w:num>
  <w:num w:numId="28">
    <w:abstractNumId w:val="9"/>
  </w:num>
  <w:num w:numId="29">
    <w:abstractNumId w:val="24"/>
  </w:num>
  <w:num w:numId="30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00202"/>
    <w:rsid w:val="0000133C"/>
    <w:rsid w:val="000051AC"/>
    <w:rsid w:val="00006544"/>
    <w:rsid w:val="00011776"/>
    <w:rsid w:val="00011B6C"/>
    <w:rsid w:val="00012A70"/>
    <w:rsid w:val="000143F7"/>
    <w:rsid w:val="00015C67"/>
    <w:rsid w:val="000163E5"/>
    <w:rsid w:val="00016438"/>
    <w:rsid w:val="000168FD"/>
    <w:rsid w:val="00016F60"/>
    <w:rsid w:val="0002083D"/>
    <w:rsid w:val="00020C48"/>
    <w:rsid w:val="000237F0"/>
    <w:rsid w:val="0002422D"/>
    <w:rsid w:val="000245B1"/>
    <w:rsid w:val="00024D99"/>
    <w:rsid w:val="000260AB"/>
    <w:rsid w:val="000262E1"/>
    <w:rsid w:val="000267C4"/>
    <w:rsid w:val="000272E1"/>
    <w:rsid w:val="0003022D"/>
    <w:rsid w:val="000316D2"/>
    <w:rsid w:val="0003395E"/>
    <w:rsid w:val="00035742"/>
    <w:rsid w:val="00035FFD"/>
    <w:rsid w:val="00037BA8"/>
    <w:rsid w:val="00040120"/>
    <w:rsid w:val="00040517"/>
    <w:rsid w:val="000417AC"/>
    <w:rsid w:val="00042CB1"/>
    <w:rsid w:val="0004396E"/>
    <w:rsid w:val="00044321"/>
    <w:rsid w:val="000444ED"/>
    <w:rsid w:val="00044D9B"/>
    <w:rsid w:val="000459BB"/>
    <w:rsid w:val="00045B94"/>
    <w:rsid w:val="00050264"/>
    <w:rsid w:val="00050450"/>
    <w:rsid w:val="00051F83"/>
    <w:rsid w:val="00052212"/>
    <w:rsid w:val="00052D7D"/>
    <w:rsid w:val="00052E3A"/>
    <w:rsid w:val="00053CA7"/>
    <w:rsid w:val="00053E45"/>
    <w:rsid w:val="00056B9D"/>
    <w:rsid w:val="00056D90"/>
    <w:rsid w:val="0006072E"/>
    <w:rsid w:val="0006081C"/>
    <w:rsid w:val="00061143"/>
    <w:rsid w:val="00061E66"/>
    <w:rsid w:val="00065751"/>
    <w:rsid w:val="00067B1B"/>
    <w:rsid w:val="00071239"/>
    <w:rsid w:val="00075A82"/>
    <w:rsid w:val="00076BB6"/>
    <w:rsid w:val="00076E1D"/>
    <w:rsid w:val="00081269"/>
    <w:rsid w:val="000838A6"/>
    <w:rsid w:val="000845F6"/>
    <w:rsid w:val="000876CF"/>
    <w:rsid w:val="00093B09"/>
    <w:rsid w:val="0009531F"/>
    <w:rsid w:val="000959AF"/>
    <w:rsid w:val="00096C13"/>
    <w:rsid w:val="000A1B05"/>
    <w:rsid w:val="000A5706"/>
    <w:rsid w:val="000A7540"/>
    <w:rsid w:val="000A79DA"/>
    <w:rsid w:val="000B024B"/>
    <w:rsid w:val="000B2656"/>
    <w:rsid w:val="000B2D68"/>
    <w:rsid w:val="000B3E85"/>
    <w:rsid w:val="000B5668"/>
    <w:rsid w:val="000B5801"/>
    <w:rsid w:val="000B6DEA"/>
    <w:rsid w:val="000C1F50"/>
    <w:rsid w:val="000C3A65"/>
    <w:rsid w:val="000C420A"/>
    <w:rsid w:val="000C6460"/>
    <w:rsid w:val="000C64BD"/>
    <w:rsid w:val="000C6BDE"/>
    <w:rsid w:val="000D19B0"/>
    <w:rsid w:val="000D2BC1"/>
    <w:rsid w:val="000D5993"/>
    <w:rsid w:val="000E29D0"/>
    <w:rsid w:val="000E4E4B"/>
    <w:rsid w:val="000E5D87"/>
    <w:rsid w:val="000E79DE"/>
    <w:rsid w:val="000F06FC"/>
    <w:rsid w:val="000F1563"/>
    <w:rsid w:val="000F68D0"/>
    <w:rsid w:val="000F72FE"/>
    <w:rsid w:val="000F7628"/>
    <w:rsid w:val="000F7F74"/>
    <w:rsid w:val="001001B4"/>
    <w:rsid w:val="0010279D"/>
    <w:rsid w:val="00103251"/>
    <w:rsid w:val="00103C4A"/>
    <w:rsid w:val="00103CE8"/>
    <w:rsid w:val="00103CFB"/>
    <w:rsid w:val="00104303"/>
    <w:rsid w:val="00107622"/>
    <w:rsid w:val="00110799"/>
    <w:rsid w:val="00110BBB"/>
    <w:rsid w:val="0011311D"/>
    <w:rsid w:val="00113182"/>
    <w:rsid w:val="0011403C"/>
    <w:rsid w:val="001151BF"/>
    <w:rsid w:val="00117174"/>
    <w:rsid w:val="001174BC"/>
    <w:rsid w:val="00121324"/>
    <w:rsid w:val="001214C1"/>
    <w:rsid w:val="00124228"/>
    <w:rsid w:val="0012530B"/>
    <w:rsid w:val="001260A0"/>
    <w:rsid w:val="00126B70"/>
    <w:rsid w:val="001275F1"/>
    <w:rsid w:val="0013002E"/>
    <w:rsid w:val="00130E73"/>
    <w:rsid w:val="00132C3C"/>
    <w:rsid w:val="00133B5A"/>
    <w:rsid w:val="00134487"/>
    <w:rsid w:val="001357BA"/>
    <w:rsid w:val="00135836"/>
    <w:rsid w:val="00137C10"/>
    <w:rsid w:val="00140FC4"/>
    <w:rsid w:val="0014133E"/>
    <w:rsid w:val="00143705"/>
    <w:rsid w:val="00143A8D"/>
    <w:rsid w:val="001523A2"/>
    <w:rsid w:val="00152563"/>
    <w:rsid w:val="001578CC"/>
    <w:rsid w:val="00160A08"/>
    <w:rsid w:val="00160CD2"/>
    <w:rsid w:val="00163259"/>
    <w:rsid w:val="001638B9"/>
    <w:rsid w:val="00164099"/>
    <w:rsid w:val="00171574"/>
    <w:rsid w:val="001720B5"/>
    <w:rsid w:val="00174101"/>
    <w:rsid w:val="00174EDF"/>
    <w:rsid w:val="001752CB"/>
    <w:rsid w:val="00175FC5"/>
    <w:rsid w:val="00176D6A"/>
    <w:rsid w:val="00180798"/>
    <w:rsid w:val="00181648"/>
    <w:rsid w:val="00183102"/>
    <w:rsid w:val="001833AA"/>
    <w:rsid w:val="00185446"/>
    <w:rsid w:val="00186472"/>
    <w:rsid w:val="001909A3"/>
    <w:rsid w:val="001935E7"/>
    <w:rsid w:val="001940AC"/>
    <w:rsid w:val="001942ED"/>
    <w:rsid w:val="00194F8E"/>
    <w:rsid w:val="001958F1"/>
    <w:rsid w:val="00196E2B"/>
    <w:rsid w:val="001A3187"/>
    <w:rsid w:val="001A3740"/>
    <w:rsid w:val="001A3AC1"/>
    <w:rsid w:val="001A5586"/>
    <w:rsid w:val="001B02CC"/>
    <w:rsid w:val="001B0CEB"/>
    <w:rsid w:val="001B0FAA"/>
    <w:rsid w:val="001B1423"/>
    <w:rsid w:val="001B17FE"/>
    <w:rsid w:val="001B42BE"/>
    <w:rsid w:val="001B6151"/>
    <w:rsid w:val="001B74A2"/>
    <w:rsid w:val="001B76A7"/>
    <w:rsid w:val="001B7AAA"/>
    <w:rsid w:val="001C03E1"/>
    <w:rsid w:val="001C3FAE"/>
    <w:rsid w:val="001C4394"/>
    <w:rsid w:val="001C682D"/>
    <w:rsid w:val="001D1BA7"/>
    <w:rsid w:val="001D254D"/>
    <w:rsid w:val="001D29F5"/>
    <w:rsid w:val="001D4697"/>
    <w:rsid w:val="001D6B94"/>
    <w:rsid w:val="001D7554"/>
    <w:rsid w:val="001E0BDD"/>
    <w:rsid w:val="001E10D6"/>
    <w:rsid w:val="001E17CA"/>
    <w:rsid w:val="001E189E"/>
    <w:rsid w:val="001E2577"/>
    <w:rsid w:val="001E4D6E"/>
    <w:rsid w:val="001E59F7"/>
    <w:rsid w:val="001E6C39"/>
    <w:rsid w:val="001E7A9E"/>
    <w:rsid w:val="001F23B3"/>
    <w:rsid w:val="001F2737"/>
    <w:rsid w:val="001F38E1"/>
    <w:rsid w:val="001F49E3"/>
    <w:rsid w:val="001F53F5"/>
    <w:rsid w:val="001F6877"/>
    <w:rsid w:val="0020014C"/>
    <w:rsid w:val="00202E01"/>
    <w:rsid w:val="0020320A"/>
    <w:rsid w:val="002042CB"/>
    <w:rsid w:val="00205FFF"/>
    <w:rsid w:val="002108D5"/>
    <w:rsid w:val="0021189D"/>
    <w:rsid w:val="00212A22"/>
    <w:rsid w:val="002141DC"/>
    <w:rsid w:val="00215F9C"/>
    <w:rsid w:val="00217F3B"/>
    <w:rsid w:val="0022040E"/>
    <w:rsid w:val="0022115A"/>
    <w:rsid w:val="00225541"/>
    <w:rsid w:val="0022754A"/>
    <w:rsid w:val="00230761"/>
    <w:rsid w:val="002308FA"/>
    <w:rsid w:val="0023308F"/>
    <w:rsid w:val="00234576"/>
    <w:rsid w:val="00235375"/>
    <w:rsid w:val="0023593F"/>
    <w:rsid w:val="00236292"/>
    <w:rsid w:val="002364CB"/>
    <w:rsid w:val="002365CF"/>
    <w:rsid w:val="00237340"/>
    <w:rsid w:val="002374EE"/>
    <w:rsid w:val="002401C1"/>
    <w:rsid w:val="0024241B"/>
    <w:rsid w:val="00242BBA"/>
    <w:rsid w:val="00242D61"/>
    <w:rsid w:val="00244401"/>
    <w:rsid w:val="002448E3"/>
    <w:rsid w:val="00245B7D"/>
    <w:rsid w:val="00246998"/>
    <w:rsid w:val="00246BE5"/>
    <w:rsid w:val="00247B93"/>
    <w:rsid w:val="00250222"/>
    <w:rsid w:val="00251539"/>
    <w:rsid w:val="002539F7"/>
    <w:rsid w:val="00254C3E"/>
    <w:rsid w:val="00256E47"/>
    <w:rsid w:val="00257065"/>
    <w:rsid w:val="0025759D"/>
    <w:rsid w:val="002577B4"/>
    <w:rsid w:val="00257F3B"/>
    <w:rsid w:val="00262677"/>
    <w:rsid w:val="00264D4F"/>
    <w:rsid w:val="00270C16"/>
    <w:rsid w:val="00270E59"/>
    <w:rsid w:val="002713D0"/>
    <w:rsid w:val="00272990"/>
    <w:rsid w:val="0027299F"/>
    <w:rsid w:val="002731D7"/>
    <w:rsid w:val="00275178"/>
    <w:rsid w:val="00281DE1"/>
    <w:rsid w:val="00281E47"/>
    <w:rsid w:val="002837EF"/>
    <w:rsid w:val="00286342"/>
    <w:rsid w:val="0028688D"/>
    <w:rsid w:val="002875A3"/>
    <w:rsid w:val="00292749"/>
    <w:rsid w:val="0029474E"/>
    <w:rsid w:val="00297C50"/>
    <w:rsid w:val="002A0F60"/>
    <w:rsid w:val="002A1939"/>
    <w:rsid w:val="002A2489"/>
    <w:rsid w:val="002A33D9"/>
    <w:rsid w:val="002A4267"/>
    <w:rsid w:val="002A4907"/>
    <w:rsid w:val="002A4A8B"/>
    <w:rsid w:val="002A514A"/>
    <w:rsid w:val="002A645A"/>
    <w:rsid w:val="002A739C"/>
    <w:rsid w:val="002A784E"/>
    <w:rsid w:val="002A7978"/>
    <w:rsid w:val="002A7FF2"/>
    <w:rsid w:val="002B14AB"/>
    <w:rsid w:val="002B1DA2"/>
    <w:rsid w:val="002B5DE6"/>
    <w:rsid w:val="002B6B5E"/>
    <w:rsid w:val="002C0CF3"/>
    <w:rsid w:val="002C233C"/>
    <w:rsid w:val="002C2E65"/>
    <w:rsid w:val="002C74DD"/>
    <w:rsid w:val="002C76B1"/>
    <w:rsid w:val="002C781B"/>
    <w:rsid w:val="002C78EC"/>
    <w:rsid w:val="002D01E2"/>
    <w:rsid w:val="002D1EC9"/>
    <w:rsid w:val="002D37A7"/>
    <w:rsid w:val="002D3E8E"/>
    <w:rsid w:val="002D7F8B"/>
    <w:rsid w:val="002E3E1A"/>
    <w:rsid w:val="002E6204"/>
    <w:rsid w:val="002E7A10"/>
    <w:rsid w:val="002F076E"/>
    <w:rsid w:val="002F0F22"/>
    <w:rsid w:val="002F172E"/>
    <w:rsid w:val="002F1885"/>
    <w:rsid w:val="002F26AD"/>
    <w:rsid w:val="002F288F"/>
    <w:rsid w:val="002F57A4"/>
    <w:rsid w:val="003019D7"/>
    <w:rsid w:val="00301E2E"/>
    <w:rsid w:val="003054FB"/>
    <w:rsid w:val="00306CD1"/>
    <w:rsid w:val="003074A2"/>
    <w:rsid w:val="00307ECE"/>
    <w:rsid w:val="00310471"/>
    <w:rsid w:val="00311738"/>
    <w:rsid w:val="00313F78"/>
    <w:rsid w:val="00314D19"/>
    <w:rsid w:val="00314EDE"/>
    <w:rsid w:val="003174F1"/>
    <w:rsid w:val="00320346"/>
    <w:rsid w:val="00326A41"/>
    <w:rsid w:val="00330B3C"/>
    <w:rsid w:val="00330E67"/>
    <w:rsid w:val="003332F4"/>
    <w:rsid w:val="00333AEE"/>
    <w:rsid w:val="00334C75"/>
    <w:rsid w:val="00335F7A"/>
    <w:rsid w:val="003364D9"/>
    <w:rsid w:val="00337758"/>
    <w:rsid w:val="003414CB"/>
    <w:rsid w:val="0034215F"/>
    <w:rsid w:val="003422AB"/>
    <w:rsid w:val="003423FE"/>
    <w:rsid w:val="00343A01"/>
    <w:rsid w:val="00343B37"/>
    <w:rsid w:val="00344159"/>
    <w:rsid w:val="00344682"/>
    <w:rsid w:val="00345BFE"/>
    <w:rsid w:val="003529A4"/>
    <w:rsid w:val="003617E1"/>
    <w:rsid w:val="00366695"/>
    <w:rsid w:val="00366970"/>
    <w:rsid w:val="00367C13"/>
    <w:rsid w:val="00373256"/>
    <w:rsid w:val="003739C5"/>
    <w:rsid w:val="00376857"/>
    <w:rsid w:val="003771C7"/>
    <w:rsid w:val="00377E84"/>
    <w:rsid w:val="003809CB"/>
    <w:rsid w:val="00381DC5"/>
    <w:rsid w:val="003841C3"/>
    <w:rsid w:val="00385047"/>
    <w:rsid w:val="0038547E"/>
    <w:rsid w:val="003855F7"/>
    <w:rsid w:val="00385E65"/>
    <w:rsid w:val="00393899"/>
    <w:rsid w:val="00393CFA"/>
    <w:rsid w:val="0039434D"/>
    <w:rsid w:val="00394975"/>
    <w:rsid w:val="00394DE0"/>
    <w:rsid w:val="00394FED"/>
    <w:rsid w:val="00396566"/>
    <w:rsid w:val="003A05B9"/>
    <w:rsid w:val="003A0914"/>
    <w:rsid w:val="003A115A"/>
    <w:rsid w:val="003A21E8"/>
    <w:rsid w:val="003A38BD"/>
    <w:rsid w:val="003A3BA2"/>
    <w:rsid w:val="003A4125"/>
    <w:rsid w:val="003A6604"/>
    <w:rsid w:val="003A72DE"/>
    <w:rsid w:val="003A7B08"/>
    <w:rsid w:val="003B00D5"/>
    <w:rsid w:val="003B0898"/>
    <w:rsid w:val="003B44A5"/>
    <w:rsid w:val="003B63F9"/>
    <w:rsid w:val="003B6669"/>
    <w:rsid w:val="003B76F2"/>
    <w:rsid w:val="003B791E"/>
    <w:rsid w:val="003C0B51"/>
    <w:rsid w:val="003C16C4"/>
    <w:rsid w:val="003C2659"/>
    <w:rsid w:val="003C3567"/>
    <w:rsid w:val="003C478C"/>
    <w:rsid w:val="003C5368"/>
    <w:rsid w:val="003C7466"/>
    <w:rsid w:val="003D1B75"/>
    <w:rsid w:val="003D23D0"/>
    <w:rsid w:val="003D3317"/>
    <w:rsid w:val="003D4B8D"/>
    <w:rsid w:val="003D55C4"/>
    <w:rsid w:val="003E07A9"/>
    <w:rsid w:val="003E3EBA"/>
    <w:rsid w:val="003E4182"/>
    <w:rsid w:val="003E6437"/>
    <w:rsid w:val="003E6A48"/>
    <w:rsid w:val="003E6D1F"/>
    <w:rsid w:val="003E74B0"/>
    <w:rsid w:val="003F1923"/>
    <w:rsid w:val="003F27FF"/>
    <w:rsid w:val="003F29DA"/>
    <w:rsid w:val="003F50F8"/>
    <w:rsid w:val="003F52ED"/>
    <w:rsid w:val="003F5EF1"/>
    <w:rsid w:val="00404290"/>
    <w:rsid w:val="00405732"/>
    <w:rsid w:val="004058DC"/>
    <w:rsid w:val="00405D91"/>
    <w:rsid w:val="0040601A"/>
    <w:rsid w:val="00407419"/>
    <w:rsid w:val="004075AB"/>
    <w:rsid w:val="00411806"/>
    <w:rsid w:val="00415824"/>
    <w:rsid w:val="004210F0"/>
    <w:rsid w:val="004223FE"/>
    <w:rsid w:val="00422EC7"/>
    <w:rsid w:val="00425637"/>
    <w:rsid w:val="004278C5"/>
    <w:rsid w:val="00427FCE"/>
    <w:rsid w:val="0043045B"/>
    <w:rsid w:val="0043091A"/>
    <w:rsid w:val="0043186D"/>
    <w:rsid w:val="00431D7D"/>
    <w:rsid w:val="00433C03"/>
    <w:rsid w:val="00433C33"/>
    <w:rsid w:val="00434FEE"/>
    <w:rsid w:val="0043500E"/>
    <w:rsid w:val="00435019"/>
    <w:rsid w:val="004359B6"/>
    <w:rsid w:val="00436154"/>
    <w:rsid w:val="00436AF5"/>
    <w:rsid w:val="00436DBC"/>
    <w:rsid w:val="00440B4F"/>
    <w:rsid w:val="00441844"/>
    <w:rsid w:val="00442A82"/>
    <w:rsid w:val="00442E02"/>
    <w:rsid w:val="0044632F"/>
    <w:rsid w:val="00446487"/>
    <w:rsid w:val="00447AB4"/>
    <w:rsid w:val="00453D27"/>
    <w:rsid w:val="0045441F"/>
    <w:rsid w:val="00454CE8"/>
    <w:rsid w:val="00455CEA"/>
    <w:rsid w:val="00455EC9"/>
    <w:rsid w:val="00456690"/>
    <w:rsid w:val="00456AA3"/>
    <w:rsid w:val="004575B6"/>
    <w:rsid w:val="00462FC8"/>
    <w:rsid w:val="00463DCA"/>
    <w:rsid w:val="00466420"/>
    <w:rsid w:val="00467030"/>
    <w:rsid w:val="00473699"/>
    <w:rsid w:val="00474FDF"/>
    <w:rsid w:val="00480B55"/>
    <w:rsid w:val="00480C8D"/>
    <w:rsid w:val="00483CA8"/>
    <w:rsid w:val="00483EB9"/>
    <w:rsid w:val="0048403B"/>
    <w:rsid w:val="004842D6"/>
    <w:rsid w:val="00486042"/>
    <w:rsid w:val="0048689F"/>
    <w:rsid w:val="00491BB9"/>
    <w:rsid w:val="004926AD"/>
    <w:rsid w:val="00493895"/>
    <w:rsid w:val="00493D2A"/>
    <w:rsid w:val="0049427F"/>
    <w:rsid w:val="00494507"/>
    <w:rsid w:val="00494A1E"/>
    <w:rsid w:val="00496500"/>
    <w:rsid w:val="0049726D"/>
    <w:rsid w:val="004A0574"/>
    <w:rsid w:val="004A08DD"/>
    <w:rsid w:val="004A18E6"/>
    <w:rsid w:val="004A1EC4"/>
    <w:rsid w:val="004A1F0E"/>
    <w:rsid w:val="004A30A1"/>
    <w:rsid w:val="004A31C5"/>
    <w:rsid w:val="004A4047"/>
    <w:rsid w:val="004A4F57"/>
    <w:rsid w:val="004A6D7F"/>
    <w:rsid w:val="004B36D7"/>
    <w:rsid w:val="004B36F5"/>
    <w:rsid w:val="004C02D5"/>
    <w:rsid w:val="004C6595"/>
    <w:rsid w:val="004C6970"/>
    <w:rsid w:val="004C7E4E"/>
    <w:rsid w:val="004D2914"/>
    <w:rsid w:val="004D3ADB"/>
    <w:rsid w:val="004D3CDC"/>
    <w:rsid w:val="004D4EE7"/>
    <w:rsid w:val="004D5DD1"/>
    <w:rsid w:val="004D7BF9"/>
    <w:rsid w:val="004E09E5"/>
    <w:rsid w:val="004E2953"/>
    <w:rsid w:val="004E2CEF"/>
    <w:rsid w:val="004E3A94"/>
    <w:rsid w:val="004E5C0A"/>
    <w:rsid w:val="004F0707"/>
    <w:rsid w:val="004F0D66"/>
    <w:rsid w:val="004F220F"/>
    <w:rsid w:val="004F2F8C"/>
    <w:rsid w:val="004F779D"/>
    <w:rsid w:val="004F77E1"/>
    <w:rsid w:val="0050041E"/>
    <w:rsid w:val="00500A85"/>
    <w:rsid w:val="00501190"/>
    <w:rsid w:val="00501CFA"/>
    <w:rsid w:val="00501FA3"/>
    <w:rsid w:val="0050391B"/>
    <w:rsid w:val="00506565"/>
    <w:rsid w:val="00506D63"/>
    <w:rsid w:val="005120B8"/>
    <w:rsid w:val="005146F9"/>
    <w:rsid w:val="005210F1"/>
    <w:rsid w:val="00521DEC"/>
    <w:rsid w:val="00521E7C"/>
    <w:rsid w:val="0052219E"/>
    <w:rsid w:val="005229C4"/>
    <w:rsid w:val="00523096"/>
    <w:rsid w:val="00526EBB"/>
    <w:rsid w:val="0053162C"/>
    <w:rsid w:val="00531742"/>
    <w:rsid w:val="00531CF9"/>
    <w:rsid w:val="005361F6"/>
    <w:rsid w:val="005418FC"/>
    <w:rsid w:val="00541D37"/>
    <w:rsid w:val="00542843"/>
    <w:rsid w:val="0054296C"/>
    <w:rsid w:val="00543067"/>
    <w:rsid w:val="00544664"/>
    <w:rsid w:val="00544C66"/>
    <w:rsid w:val="00545B40"/>
    <w:rsid w:val="00545BDC"/>
    <w:rsid w:val="00545C19"/>
    <w:rsid w:val="005474F0"/>
    <w:rsid w:val="00551262"/>
    <w:rsid w:val="00552900"/>
    <w:rsid w:val="00556343"/>
    <w:rsid w:val="00562776"/>
    <w:rsid w:val="0056738D"/>
    <w:rsid w:val="0056783F"/>
    <w:rsid w:val="00567BCC"/>
    <w:rsid w:val="00570702"/>
    <w:rsid w:val="00572582"/>
    <w:rsid w:val="00573E5B"/>
    <w:rsid w:val="0057630C"/>
    <w:rsid w:val="00576FCA"/>
    <w:rsid w:val="00580C39"/>
    <w:rsid w:val="00582824"/>
    <w:rsid w:val="00583594"/>
    <w:rsid w:val="00585AA8"/>
    <w:rsid w:val="00586410"/>
    <w:rsid w:val="0059082C"/>
    <w:rsid w:val="0059135C"/>
    <w:rsid w:val="005933C1"/>
    <w:rsid w:val="00593911"/>
    <w:rsid w:val="00593C6B"/>
    <w:rsid w:val="00595447"/>
    <w:rsid w:val="00595ADB"/>
    <w:rsid w:val="00596C39"/>
    <w:rsid w:val="005A31EA"/>
    <w:rsid w:val="005A3E57"/>
    <w:rsid w:val="005A4065"/>
    <w:rsid w:val="005A4401"/>
    <w:rsid w:val="005A6088"/>
    <w:rsid w:val="005A638F"/>
    <w:rsid w:val="005A7A0B"/>
    <w:rsid w:val="005B0A52"/>
    <w:rsid w:val="005B1698"/>
    <w:rsid w:val="005B208E"/>
    <w:rsid w:val="005B30BA"/>
    <w:rsid w:val="005B36DA"/>
    <w:rsid w:val="005B4BB8"/>
    <w:rsid w:val="005B7B12"/>
    <w:rsid w:val="005C01CC"/>
    <w:rsid w:val="005C0528"/>
    <w:rsid w:val="005C13E3"/>
    <w:rsid w:val="005C3335"/>
    <w:rsid w:val="005C4EF1"/>
    <w:rsid w:val="005C786A"/>
    <w:rsid w:val="005C7C05"/>
    <w:rsid w:val="005D15F3"/>
    <w:rsid w:val="005D1944"/>
    <w:rsid w:val="005D1D14"/>
    <w:rsid w:val="005D2C8A"/>
    <w:rsid w:val="005E12DE"/>
    <w:rsid w:val="005E13ED"/>
    <w:rsid w:val="005E217D"/>
    <w:rsid w:val="005E24CC"/>
    <w:rsid w:val="005E4B39"/>
    <w:rsid w:val="005E5865"/>
    <w:rsid w:val="005E620C"/>
    <w:rsid w:val="005F10CE"/>
    <w:rsid w:val="005F18D1"/>
    <w:rsid w:val="005F1E29"/>
    <w:rsid w:val="005F2F9F"/>
    <w:rsid w:val="005F34F5"/>
    <w:rsid w:val="005F4230"/>
    <w:rsid w:val="005F7E4E"/>
    <w:rsid w:val="00600659"/>
    <w:rsid w:val="0060316A"/>
    <w:rsid w:val="006075E8"/>
    <w:rsid w:val="006120C3"/>
    <w:rsid w:val="00614C96"/>
    <w:rsid w:val="00614CAC"/>
    <w:rsid w:val="006152E7"/>
    <w:rsid w:val="006156A1"/>
    <w:rsid w:val="00615A88"/>
    <w:rsid w:val="00620FFF"/>
    <w:rsid w:val="006223F3"/>
    <w:rsid w:val="00622B10"/>
    <w:rsid w:val="006232B9"/>
    <w:rsid w:val="006256D0"/>
    <w:rsid w:val="00627220"/>
    <w:rsid w:val="00630CDC"/>
    <w:rsid w:val="00632F3D"/>
    <w:rsid w:val="00633212"/>
    <w:rsid w:val="00634F3E"/>
    <w:rsid w:val="00636789"/>
    <w:rsid w:val="006372ED"/>
    <w:rsid w:val="00637C57"/>
    <w:rsid w:val="0064031C"/>
    <w:rsid w:val="00640BE4"/>
    <w:rsid w:val="0064159E"/>
    <w:rsid w:val="00641F63"/>
    <w:rsid w:val="00642F0E"/>
    <w:rsid w:val="0064319D"/>
    <w:rsid w:val="00643879"/>
    <w:rsid w:val="00647533"/>
    <w:rsid w:val="00650AD6"/>
    <w:rsid w:val="00654FFE"/>
    <w:rsid w:val="006560FB"/>
    <w:rsid w:val="00656319"/>
    <w:rsid w:val="00656DF2"/>
    <w:rsid w:val="00657E52"/>
    <w:rsid w:val="0066004B"/>
    <w:rsid w:val="0066017E"/>
    <w:rsid w:val="006616EC"/>
    <w:rsid w:val="0066562B"/>
    <w:rsid w:val="00670509"/>
    <w:rsid w:val="006709BE"/>
    <w:rsid w:val="0067141B"/>
    <w:rsid w:val="006735B4"/>
    <w:rsid w:val="00673A7E"/>
    <w:rsid w:val="00674F79"/>
    <w:rsid w:val="00676B3D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912BE"/>
    <w:rsid w:val="006915AE"/>
    <w:rsid w:val="006961E7"/>
    <w:rsid w:val="006964CF"/>
    <w:rsid w:val="006A088D"/>
    <w:rsid w:val="006A0EA9"/>
    <w:rsid w:val="006A14D4"/>
    <w:rsid w:val="006A181D"/>
    <w:rsid w:val="006A1EA9"/>
    <w:rsid w:val="006A5516"/>
    <w:rsid w:val="006A5DAB"/>
    <w:rsid w:val="006A6D3A"/>
    <w:rsid w:val="006B01F9"/>
    <w:rsid w:val="006B0700"/>
    <w:rsid w:val="006B494B"/>
    <w:rsid w:val="006B5701"/>
    <w:rsid w:val="006B5761"/>
    <w:rsid w:val="006B7F56"/>
    <w:rsid w:val="006C0041"/>
    <w:rsid w:val="006C168D"/>
    <w:rsid w:val="006C196A"/>
    <w:rsid w:val="006C237B"/>
    <w:rsid w:val="006C379D"/>
    <w:rsid w:val="006C543A"/>
    <w:rsid w:val="006C5807"/>
    <w:rsid w:val="006C64EB"/>
    <w:rsid w:val="006D11B0"/>
    <w:rsid w:val="006D1494"/>
    <w:rsid w:val="006D1A68"/>
    <w:rsid w:val="006D2271"/>
    <w:rsid w:val="006D2D53"/>
    <w:rsid w:val="006D4206"/>
    <w:rsid w:val="006D6A11"/>
    <w:rsid w:val="006D7F94"/>
    <w:rsid w:val="006E073A"/>
    <w:rsid w:val="006E2440"/>
    <w:rsid w:val="006E31C7"/>
    <w:rsid w:val="006E35C4"/>
    <w:rsid w:val="006E5B09"/>
    <w:rsid w:val="006E61B3"/>
    <w:rsid w:val="006E7E64"/>
    <w:rsid w:val="006F1217"/>
    <w:rsid w:val="006F2F4C"/>
    <w:rsid w:val="006F3061"/>
    <w:rsid w:val="006F39C1"/>
    <w:rsid w:val="006F3C5F"/>
    <w:rsid w:val="006F4BED"/>
    <w:rsid w:val="006F4D80"/>
    <w:rsid w:val="006F61D3"/>
    <w:rsid w:val="006F6CCE"/>
    <w:rsid w:val="006F7343"/>
    <w:rsid w:val="007010BE"/>
    <w:rsid w:val="00703D8D"/>
    <w:rsid w:val="00704504"/>
    <w:rsid w:val="00705144"/>
    <w:rsid w:val="00705673"/>
    <w:rsid w:val="007070EC"/>
    <w:rsid w:val="007076F3"/>
    <w:rsid w:val="007121D5"/>
    <w:rsid w:val="00713F75"/>
    <w:rsid w:val="00714EC1"/>
    <w:rsid w:val="0071672E"/>
    <w:rsid w:val="00720A29"/>
    <w:rsid w:val="00721E37"/>
    <w:rsid w:val="00722CFC"/>
    <w:rsid w:val="00722D34"/>
    <w:rsid w:val="00724627"/>
    <w:rsid w:val="00724D01"/>
    <w:rsid w:val="007314AC"/>
    <w:rsid w:val="007317F3"/>
    <w:rsid w:val="007324BB"/>
    <w:rsid w:val="00735B1C"/>
    <w:rsid w:val="0073725A"/>
    <w:rsid w:val="00737B53"/>
    <w:rsid w:val="00737B89"/>
    <w:rsid w:val="00742983"/>
    <w:rsid w:val="007453E0"/>
    <w:rsid w:val="007467A5"/>
    <w:rsid w:val="0074776E"/>
    <w:rsid w:val="00751903"/>
    <w:rsid w:val="00751E2C"/>
    <w:rsid w:val="00753610"/>
    <w:rsid w:val="007554CE"/>
    <w:rsid w:val="007558F0"/>
    <w:rsid w:val="00756256"/>
    <w:rsid w:val="00756D7A"/>
    <w:rsid w:val="00760393"/>
    <w:rsid w:val="00761F28"/>
    <w:rsid w:val="0076687C"/>
    <w:rsid w:val="007676C2"/>
    <w:rsid w:val="007743A7"/>
    <w:rsid w:val="00774F4E"/>
    <w:rsid w:val="007757CC"/>
    <w:rsid w:val="007769DD"/>
    <w:rsid w:val="00777D0A"/>
    <w:rsid w:val="00782618"/>
    <w:rsid w:val="007834EC"/>
    <w:rsid w:val="0078625A"/>
    <w:rsid w:val="0078648D"/>
    <w:rsid w:val="0079359C"/>
    <w:rsid w:val="0079473B"/>
    <w:rsid w:val="00794850"/>
    <w:rsid w:val="007949F3"/>
    <w:rsid w:val="00795F84"/>
    <w:rsid w:val="007960CE"/>
    <w:rsid w:val="00796B59"/>
    <w:rsid w:val="007A0BEB"/>
    <w:rsid w:val="007A2CC7"/>
    <w:rsid w:val="007A3526"/>
    <w:rsid w:val="007A3835"/>
    <w:rsid w:val="007A3AC3"/>
    <w:rsid w:val="007A3DC0"/>
    <w:rsid w:val="007A3E90"/>
    <w:rsid w:val="007A477E"/>
    <w:rsid w:val="007A4EB0"/>
    <w:rsid w:val="007A687A"/>
    <w:rsid w:val="007A76A1"/>
    <w:rsid w:val="007B2AD2"/>
    <w:rsid w:val="007B3DFB"/>
    <w:rsid w:val="007B6056"/>
    <w:rsid w:val="007B6593"/>
    <w:rsid w:val="007B6D53"/>
    <w:rsid w:val="007B746D"/>
    <w:rsid w:val="007B787E"/>
    <w:rsid w:val="007C034A"/>
    <w:rsid w:val="007C1688"/>
    <w:rsid w:val="007C17A9"/>
    <w:rsid w:val="007C677E"/>
    <w:rsid w:val="007D0774"/>
    <w:rsid w:val="007D147B"/>
    <w:rsid w:val="007D266F"/>
    <w:rsid w:val="007D4F74"/>
    <w:rsid w:val="007D5F5D"/>
    <w:rsid w:val="007D6B82"/>
    <w:rsid w:val="007D785D"/>
    <w:rsid w:val="007E430A"/>
    <w:rsid w:val="007E62B7"/>
    <w:rsid w:val="007F22F0"/>
    <w:rsid w:val="0080016E"/>
    <w:rsid w:val="008004E6"/>
    <w:rsid w:val="008005CA"/>
    <w:rsid w:val="008014F4"/>
    <w:rsid w:val="00801847"/>
    <w:rsid w:val="008032AD"/>
    <w:rsid w:val="00805217"/>
    <w:rsid w:val="00805C31"/>
    <w:rsid w:val="00807D3D"/>
    <w:rsid w:val="00810BD9"/>
    <w:rsid w:val="00810CD3"/>
    <w:rsid w:val="008115D9"/>
    <w:rsid w:val="00813593"/>
    <w:rsid w:val="00814357"/>
    <w:rsid w:val="008143CD"/>
    <w:rsid w:val="00815767"/>
    <w:rsid w:val="00816B98"/>
    <w:rsid w:val="00816E93"/>
    <w:rsid w:val="0082002F"/>
    <w:rsid w:val="00821925"/>
    <w:rsid w:val="008239C4"/>
    <w:rsid w:val="0082472A"/>
    <w:rsid w:val="008309CC"/>
    <w:rsid w:val="00830FEA"/>
    <w:rsid w:val="00831ABB"/>
    <w:rsid w:val="0083301C"/>
    <w:rsid w:val="00833972"/>
    <w:rsid w:val="00836A46"/>
    <w:rsid w:val="00836B80"/>
    <w:rsid w:val="00837C6A"/>
    <w:rsid w:val="00841A7D"/>
    <w:rsid w:val="00842B9A"/>
    <w:rsid w:val="00845289"/>
    <w:rsid w:val="00847756"/>
    <w:rsid w:val="00847955"/>
    <w:rsid w:val="00855100"/>
    <w:rsid w:val="008568D0"/>
    <w:rsid w:val="00856EFA"/>
    <w:rsid w:val="00860C10"/>
    <w:rsid w:val="00862781"/>
    <w:rsid w:val="00864D74"/>
    <w:rsid w:val="008671EF"/>
    <w:rsid w:val="00870DA9"/>
    <w:rsid w:val="008743E1"/>
    <w:rsid w:val="00875A11"/>
    <w:rsid w:val="00875E42"/>
    <w:rsid w:val="00876E29"/>
    <w:rsid w:val="00876FB5"/>
    <w:rsid w:val="00877DB1"/>
    <w:rsid w:val="00881A5A"/>
    <w:rsid w:val="00887FA9"/>
    <w:rsid w:val="00890E2B"/>
    <w:rsid w:val="00891CAB"/>
    <w:rsid w:val="00893082"/>
    <w:rsid w:val="00894593"/>
    <w:rsid w:val="00896592"/>
    <w:rsid w:val="00896A93"/>
    <w:rsid w:val="00896C6F"/>
    <w:rsid w:val="008A0A1A"/>
    <w:rsid w:val="008A335C"/>
    <w:rsid w:val="008A50CC"/>
    <w:rsid w:val="008A6B60"/>
    <w:rsid w:val="008B0D6A"/>
    <w:rsid w:val="008B1BB9"/>
    <w:rsid w:val="008C0991"/>
    <w:rsid w:val="008C1F5A"/>
    <w:rsid w:val="008C578F"/>
    <w:rsid w:val="008C64A4"/>
    <w:rsid w:val="008C7085"/>
    <w:rsid w:val="008C7306"/>
    <w:rsid w:val="008C78B4"/>
    <w:rsid w:val="008D0C9B"/>
    <w:rsid w:val="008D200A"/>
    <w:rsid w:val="008D339D"/>
    <w:rsid w:val="008D35A2"/>
    <w:rsid w:val="008D5C0A"/>
    <w:rsid w:val="008D6F0F"/>
    <w:rsid w:val="008E0528"/>
    <w:rsid w:val="008E18FF"/>
    <w:rsid w:val="008E1E96"/>
    <w:rsid w:val="008E30F2"/>
    <w:rsid w:val="008E4257"/>
    <w:rsid w:val="008E4BA9"/>
    <w:rsid w:val="008E5750"/>
    <w:rsid w:val="008F173E"/>
    <w:rsid w:val="008F5E1F"/>
    <w:rsid w:val="008F620C"/>
    <w:rsid w:val="008F7F25"/>
    <w:rsid w:val="00900026"/>
    <w:rsid w:val="00900C64"/>
    <w:rsid w:val="009030DA"/>
    <w:rsid w:val="00903546"/>
    <w:rsid w:val="00903C9D"/>
    <w:rsid w:val="00905AB0"/>
    <w:rsid w:val="00905B13"/>
    <w:rsid w:val="009062D0"/>
    <w:rsid w:val="0090634B"/>
    <w:rsid w:val="009068A1"/>
    <w:rsid w:val="00906A91"/>
    <w:rsid w:val="00906F71"/>
    <w:rsid w:val="00913774"/>
    <w:rsid w:val="00913CD3"/>
    <w:rsid w:val="00917792"/>
    <w:rsid w:val="009177A5"/>
    <w:rsid w:val="00917BE3"/>
    <w:rsid w:val="00920291"/>
    <w:rsid w:val="00925BE7"/>
    <w:rsid w:val="0093059D"/>
    <w:rsid w:val="00930E50"/>
    <w:rsid w:val="00931EDA"/>
    <w:rsid w:val="0093328E"/>
    <w:rsid w:val="00933E5F"/>
    <w:rsid w:val="00936650"/>
    <w:rsid w:val="0093785B"/>
    <w:rsid w:val="009421A6"/>
    <w:rsid w:val="009452DA"/>
    <w:rsid w:val="009453F2"/>
    <w:rsid w:val="00947983"/>
    <w:rsid w:val="00951940"/>
    <w:rsid w:val="009536A8"/>
    <w:rsid w:val="00954A47"/>
    <w:rsid w:val="00954CBA"/>
    <w:rsid w:val="00954DB8"/>
    <w:rsid w:val="00956F10"/>
    <w:rsid w:val="00957486"/>
    <w:rsid w:val="009606CF"/>
    <w:rsid w:val="009627AD"/>
    <w:rsid w:val="0096382B"/>
    <w:rsid w:val="0096560D"/>
    <w:rsid w:val="00970462"/>
    <w:rsid w:val="00970D06"/>
    <w:rsid w:val="00971586"/>
    <w:rsid w:val="00971637"/>
    <w:rsid w:val="009722C6"/>
    <w:rsid w:val="0097279D"/>
    <w:rsid w:val="0097493C"/>
    <w:rsid w:val="00976EA1"/>
    <w:rsid w:val="00977533"/>
    <w:rsid w:val="009819A0"/>
    <w:rsid w:val="00981F19"/>
    <w:rsid w:val="009825A8"/>
    <w:rsid w:val="00983238"/>
    <w:rsid w:val="009832D4"/>
    <w:rsid w:val="00985B05"/>
    <w:rsid w:val="00987208"/>
    <w:rsid w:val="00990790"/>
    <w:rsid w:val="00995524"/>
    <w:rsid w:val="0099579F"/>
    <w:rsid w:val="00995A9C"/>
    <w:rsid w:val="00995C6F"/>
    <w:rsid w:val="009972FA"/>
    <w:rsid w:val="009A0E1C"/>
    <w:rsid w:val="009A441A"/>
    <w:rsid w:val="009A4489"/>
    <w:rsid w:val="009A5C2B"/>
    <w:rsid w:val="009A6C32"/>
    <w:rsid w:val="009A72D7"/>
    <w:rsid w:val="009B27AA"/>
    <w:rsid w:val="009B7B12"/>
    <w:rsid w:val="009C0857"/>
    <w:rsid w:val="009C1154"/>
    <w:rsid w:val="009C1D1E"/>
    <w:rsid w:val="009C3CC3"/>
    <w:rsid w:val="009C5223"/>
    <w:rsid w:val="009C7F8C"/>
    <w:rsid w:val="009D0D10"/>
    <w:rsid w:val="009D47AA"/>
    <w:rsid w:val="009D66A8"/>
    <w:rsid w:val="009E1E35"/>
    <w:rsid w:val="009E2369"/>
    <w:rsid w:val="009E3B87"/>
    <w:rsid w:val="009E49AC"/>
    <w:rsid w:val="009E610D"/>
    <w:rsid w:val="009F014E"/>
    <w:rsid w:val="009F1F1D"/>
    <w:rsid w:val="009F61EB"/>
    <w:rsid w:val="009F6C81"/>
    <w:rsid w:val="009F7379"/>
    <w:rsid w:val="00A022EB"/>
    <w:rsid w:val="00A02A2D"/>
    <w:rsid w:val="00A055F4"/>
    <w:rsid w:val="00A05B8B"/>
    <w:rsid w:val="00A0652F"/>
    <w:rsid w:val="00A117B4"/>
    <w:rsid w:val="00A11A5F"/>
    <w:rsid w:val="00A13511"/>
    <w:rsid w:val="00A21723"/>
    <w:rsid w:val="00A21EFA"/>
    <w:rsid w:val="00A250A5"/>
    <w:rsid w:val="00A25366"/>
    <w:rsid w:val="00A27CED"/>
    <w:rsid w:val="00A27E18"/>
    <w:rsid w:val="00A31224"/>
    <w:rsid w:val="00A3191B"/>
    <w:rsid w:val="00A34875"/>
    <w:rsid w:val="00A3705A"/>
    <w:rsid w:val="00A40133"/>
    <w:rsid w:val="00A40440"/>
    <w:rsid w:val="00A41817"/>
    <w:rsid w:val="00A4421E"/>
    <w:rsid w:val="00A4450E"/>
    <w:rsid w:val="00A455FE"/>
    <w:rsid w:val="00A46338"/>
    <w:rsid w:val="00A463F4"/>
    <w:rsid w:val="00A47F61"/>
    <w:rsid w:val="00A52589"/>
    <w:rsid w:val="00A53272"/>
    <w:rsid w:val="00A55100"/>
    <w:rsid w:val="00A555DF"/>
    <w:rsid w:val="00A55E49"/>
    <w:rsid w:val="00A55F44"/>
    <w:rsid w:val="00A578C1"/>
    <w:rsid w:val="00A57FB8"/>
    <w:rsid w:val="00A60CE6"/>
    <w:rsid w:val="00A61642"/>
    <w:rsid w:val="00A61682"/>
    <w:rsid w:val="00A6197F"/>
    <w:rsid w:val="00A61D99"/>
    <w:rsid w:val="00A62874"/>
    <w:rsid w:val="00A657A9"/>
    <w:rsid w:val="00A67CB8"/>
    <w:rsid w:val="00A705E7"/>
    <w:rsid w:val="00A717DA"/>
    <w:rsid w:val="00A722BF"/>
    <w:rsid w:val="00A72B0F"/>
    <w:rsid w:val="00A72F47"/>
    <w:rsid w:val="00A737B2"/>
    <w:rsid w:val="00A748E8"/>
    <w:rsid w:val="00A76810"/>
    <w:rsid w:val="00A80EFB"/>
    <w:rsid w:val="00A81B69"/>
    <w:rsid w:val="00A84BF4"/>
    <w:rsid w:val="00A856E4"/>
    <w:rsid w:val="00A9282C"/>
    <w:rsid w:val="00A966AD"/>
    <w:rsid w:val="00A97147"/>
    <w:rsid w:val="00A97C3B"/>
    <w:rsid w:val="00AA3691"/>
    <w:rsid w:val="00AA37D7"/>
    <w:rsid w:val="00AA6A79"/>
    <w:rsid w:val="00AA6F7D"/>
    <w:rsid w:val="00AA7B08"/>
    <w:rsid w:val="00AA7E70"/>
    <w:rsid w:val="00AB0056"/>
    <w:rsid w:val="00AB118E"/>
    <w:rsid w:val="00AB1B46"/>
    <w:rsid w:val="00AB2564"/>
    <w:rsid w:val="00AB2810"/>
    <w:rsid w:val="00AB2BE1"/>
    <w:rsid w:val="00AB5B04"/>
    <w:rsid w:val="00AB60C0"/>
    <w:rsid w:val="00AB61B2"/>
    <w:rsid w:val="00AB6F72"/>
    <w:rsid w:val="00AB74E4"/>
    <w:rsid w:val="00AB7FCC"/>
    <w:rsid w:val="00AC0046"/>
    <w:rsid w:val="00AC26E0"/>
    <w:rsid w:val="00AC325C"/>
    <w:rsid w:val="00AC61CD"/>
    <w:rsid w:val="00AC6F7E"/>
    <w:rsid w:val="00AC7042"/>
    <w:rsid w:val="00AC72C1"/>
    <w:rsid w:val="00AC7C57"/>
    <w:rsid w:val="00AD1A56"/>
    <w:rsid w:val="00AD1AC8"/>
    <w:rsid w:val="00AD3563"/>
    <w:rsid w:val="00AD366E"/>
    <w:rsid w:val="00AD3D12"/>
    <w:rsid w:val="00AD6B6D"/>
    <w:rsid w:val="00AE1E6B"/>
    <w:rsid w:val="00AE24D7"/>
    <w:rsid w:val="00AE298E"/>
    <w:rsid w:val="00AE3662"/>
    <w:rsid w:val="00AE7047"/>
    <w:rsid w:val="00AF10BC"/>
    <w:rsid w:val="00AF29D9"/>
    <w:rsid w:val="00AF3AB6"/>
    <w:rsid w:val="00AF544C"/>
    <w:rsid w:val="00AF6100"/>
    <w:rsid w:val="00AF61C8"/>
    <w:rsid w:val="00B0059F"/>
    <w:rsid w:val="00B0099E"/>
    <w:rsid w:val="00B0142C"/>
    <w:rsid w:val="00B0692C"/>
    <w:rsid w:val="00B06E3C"/>
    <w:rsid w:val="00B07D7C"/>
    <w:rsid w:val="00B102A8"/>
    <w:rsid w:val="00B1065C"/>
    <w:rsid w:val="00B12529"/>
    <w:rsid w:val="00B200C5"/>
    <w:rsid w:val="00B208CA"/>
    <w:rsid w:val="00B21F55"/>
    <w:rsid w:val="00B226DD"/>
    <w:rsid w:val="00B228D3"/>
    <w:rsid w:val="00B23DF0"/>
    <w:rsid w:val="00B241D5"/>
    <w:rsid w:val="00B257E6"/>
    <w:rsid w:val="00B2631A"/>
    <w:rsid w:val="00B303FB"/>
    <w:rsid w:val="00B3088B"/>
    <w:rsid w:val="00B340C5"/>
    <w:rsid w:val="00B34E3A"/>
    <w:rsid w:val="00B37961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F83"/>
    <w:rsid w:val="00B562C5"/>
    <w:rsid w:val="00B66828"/>
    <w:rsid w:val="00B66936"/>
    <w:rsid w:val="00B670DF"/>
    <w:rsid w:val="00B72203"/>
    <w:rsid w:val="00B72628"/>
    <w:rsid w:val="00B73BF7"/>
    <w:rsid w:val="00B74CB7"/>
    <w:rsid w:val="00B753D6"/>
    <w:rsid w:val="00B756D4"/>
    <w:rsid w:val="00B77155"/>
    <w:rsid w:val="00B80476"/>
    <w:rsid w:val="00B80503"/>
    <w:rsid w:val="00B822CC"/>
    <w:rsid w:val="00B828E7"/>
    <w:rsid w:val="00B82A78"/>
    <w:rsid w:val="00B82E22"/>
    <w:rsid w:val="00B85BD7"/>
    <w:rsid w:val="00B87E55"/>
    <w:rsid w:val="00B933DF"/>
    <w:rsid w:val="00B974B4"/>
    <w:rsid w:val="00BA4A85"/>
    <w:rsid w:val="00BB016C"/>
    <w:rsid w:val="00BB25A0"/>
    <w:rsid w:val="00BB2DEC"/>
    <w:rsid w:val="00BB4546"/>
    <w:rsid w:val="00BB4A75"/>
    <w:rsid w:val="00BB602D"/>
    <w:rsid w:val="00BB7D65"/>
    <w:rsid w:val="00BC3959"/>
    <w:rsid w:val="00BC4833"/>
    <w:rsid w:val="00BC52F2"/>
    <w:rsid w:val="00BC5753"/>
    <w:rsid w:val="00BC5F6B"/>
    <w:rsid w:val="00BC6745"/>
    <w:rsid w:val="00BC697D"/>
    <w:rsid w:val="00BD1060"/>
    <w:rsid w:val="00BD49DA"/>
    <w:rsid w:val="00BD63AF"/>
    <w:rsid w:val="00BD79D9"/>
    <w:rsid w:val="00BE09DC"/>
    <w:rsid w:val="00BE6BDD"/>
    <w:rsid w:val="00BF2DF1"/>
    <w:rsid w:val="00BF3815"/>
    <w:rsid w:val="00BF45E9"/>
    <w:rsid w:val="00BF4694"/>
    <w:rsid w:val="00BF647C"/>
    <w:rsid w:val="00BF67FA"/>
    <w:rsid w:val="00BF6A0B"/>
    <w:rsid w:val="00C017DC"/>
    <w:rsid w:val="00C03FBB"/>
    <w:rsid w:val="00C04A59"/>
    <w:rsid w:val="00C056AC"/>
    <w:rsid w:val="00C058D5"/>
    <w:rsid w:val="00C05F53"/>
    <w:rsid w:val="00C072B8"/>
    <w:rsid w:val="00C1263F"/>
    <w:rsid w:val="00C14B47"/>
    <w:rsid w:val="00C15194"/>
    <w:rsid w:val="00C15660"/>
    <w:rsid w:val="00C15A48"/>
    <w:rsid w:val="00C1639A"/>
    <w:rsid w:val="00C1649F"/>
    <w:rsid w:val="00C17F96"/>
    <w:rsid w:val="00C2035D"/>
    <w:rsid w:val="00C237B2"/>
    <w:rsid w:val="00C25487"/>
    <w:rsid w:val="00C25590"/>
    <w:rsid w:val="00C25606"/>
    <w:rsid w:val="00C2721F"/>
    <w:rsid w:val="00C2747E"/>
    <w:rsid w:val="00C3183A"/>
    <w:rsid w:val="00C31B71"/>
    <w:rsid w:val="00C3321C"/>
    <w:rsid w:val="00C337FF"/>
    <w:rsid w:val="00C3662C"/>
    <w:rsid w:val="00C37A1B"/>
    <w:rsid w:val="00C42C3D"/>
    <w:rsid w:val="00C431BE"/>
    <w:rsid w:val="00C43714"/>
    <w:rsid w:val="00C43726"/>
    <w:rsid w:val="00C46751"/>
    <w:rsid w:val="00C46DEF"/>
    <w:rsid w:val="00C46E3E"/>
    <w:rsid w:val="00C46E81"/>
    <w:rsid w:val="00C4729C"/>
    <w:rsid w:val="00C50ADB"/>
    <w:rsid w:val="00C5182B"/>
    <w:rsid w:val="00C5322C"/>
    <w:rsid w:val="00C546A8"/>
    <w:rsid w:val="00C5660D"/>
    <w:rsid w:val="00C56F4F"/>
    <w:rsid w:val="00C617CE"/>
    <w:rsid w:val="00C63BAF"/>
    <w:rsid w:val="00C64F32"/>
    <w:rsid w:val="00C65420"/>
    <w:rsid w:val="00C67842"/>
    <w:rsid w:val="00C70768"/>
    <w:rsid w:val="00C7199F"/>
    <w:rsid w:val="00C720B1"/>
    <w:rsid w:val="00C72942"/>
    <w:rsid w:val="00C735D2"/>
    <w:rsid w:val="00C758C7"/>
    <w:rsid w:val="00C75A00"/>
    <w:rsid w:val="00C7634D"/>
    <w:rsid w:val="00C763AE"/>
    <w:rsid w:val="00C80384"/>
    <w:rsid w:val="00C80B51"/>
    <w:rsid w:val="00C80D32"/>
    <w:rsid w:val="00C81023"/>
    <w:rsid w:val="00C8165F"/>
    <w:rsid w:val="00C822A5"/>
    <w:rsid w:val="00C82B76"/>
    <w:rsid w:val="00C82BF5"/>
    <w:rsid w:val="00C82FE8"/>
    <w:rsid w:val="00C8440B"/>
    <w:rsid w:val="00C84410"/>
    <w:rsid w:val="00C869FC"/>
    <w:rsid w:val="00C92FF1"/>
    <w:rsid w:val="00C93D56"/>
    <w:rsid w:val="00C96EB4"/>
    <w:rsid w:val="00C97908"/>
    <w:rsid w:val="00CA243A"/>
    <w:rsid w:val="00CA5628"/>
    <w:rsid w:val="00CB5C91"/>
    <w:rsid w:val="00CB751D"/>
    <w:rsid w:val="00CB7521"/>
    <w:rsid w:val="00CB7A5C"/>
    <w:rsid w:val="00CC0096"/>
    <w:rsid w:val="00CC00BD"/>
    <w:rsid w:val="00CC2338"/>
    <w:rsid w:val="00CC38D1"/>
    <w:rsid w:val="00CC6328"/>
    <w:rsid w:val="00CC6C54"/>
    <w:rsid w:val="00CD05B2"/>
    <w:rsid w:val="00CD2CCC"/>
    <w:rsid w:val="00CD3A07"/>
    <w:rsid w:val="00CD3CB9"/>
    <w:rsid w:val="00CD4240"/>
    <w:rsid w:val="00CD445F"/>
    <w:rsid w:val="00CD5AB3"/>
    <w:rsid w:val="00CD5E9F"/>
    <w:rsid w:val="00CE0E84"/>
    <w:rsid w:val="00CE1EFA"/>
    <w:rsid w:val="00CE1FF8"/>
    <w:rsid w:val="00CE39D5"/>
    <w:rsid w:val="00CE477F"/>
    <w:rsid w:val="00CE4A61"/>
    <w:rsid w:val="00CE562F"/>
    <w:rsid w:val="00CE5BBA"/>
    <w:rsid w:val="00CF05CC"/>
    <w:rsid w:val="00CF0D82"/>
    <w:rsid w:val="00CF0DF3"/>
    <w:rsid w:val="00CF1BF6"/>
    <w:rsid w:val="00CF2265"/>
    <w:rsid w:val="00CF2B28"/>
    <w:rsid w:val="00CF4A80"/>
    <w:rsid w:val="00CF4F27"/>
    <w:rsid w:val="00CF4F4B"/>
    <w:rsid w:val="00CF60D7"/>
    <w:rsid w:val="00CF7C01"/>
    <w:rsid w:val="00D00460"/>
    <w:rsid w:val="00D05922"/>
    <w:rsid w:val="00D0798D"/>
    <w:rsid w:val="00D10148"/>
    <w:rsid w:val="00D117E5"/>
    <w:rsid w:val="00D11B0F"/>
    <w:rsid w:val="00D1244E"/>
    <w:rsid w:val="00D129F2"/>
    <w:rsid w:val="00D13C72"/>
    <w:rsid w:val="00D16EC3"/>
    <w:rsid w:val="00D17284"/>
    <w:rsid w:val="00D22547"/>
    <w:rsid w:val="00D2274A"/>
    <w:rsid w:val="00D255DA"/>
    <w:rsid w:val="00D26328"/>
    <w:rsid w:val="00D26737"/>
    <w:rsid w:val="00D26B71"/>
    <w:rsid w:val="00D26F61"/>
    <w:rsid w:val="00D27816"/>
    <w:rsid w:val="00D27A7A"/>
    <w:rsid w:val="00D27DCA"/>
    <w:rsid w:val="00D3598E"/>
    <w:rsid w:val="00D35FD8"/>
    <w:rsid w:val="00D40DA5"/>
    <w:rsid w:val="00D417CA"/>
    <w:rsid w:val="00D44466"/>
    <w:rsid w:val="00D44DCE"/>
    <w:rsid w:val="00D466E4"/>
    <w:rsid w:val="00D511F6"/>
    <w:rsid w:val="00D54BEB"/>
    <w:rsid w:val="00D5670B"/>
    <w:rsid w:val="00D604CA"/>
    <w:rsid w:val="00D610BD"/>
    <w:rsid w:val="00D6268F"/>
    <w:rsid w:val="00D6408E"/>
    <w:rsid w:val="00D64409"/>
    <w:rsid w:val="00D6704C"/>
    <w:rsid w:val="00D73261"/>
    <w:rsid w:val="00D7440C"/>
    <w:rsid w:val="00D7734F"/>
    <w:rsid w:val="00D8048C"/>
    <w:rsid w:val="00D840C7"/>
    <w:rsid w:val="00D84CE0"/>
    <w:rsid w:val="00D84EC7"/>
    <w:rsid w:val="00D86E1B"/>
    <w:rsid w:val="00D87CC2"/>
    <w:rsid w:val="00D9203B"/>
    <w:rsid w:val="00D92470"/>
    <w:rsid w:val="00D92F26"/>
    <w:rsid w:val="00D945AC"/>
    <w:rsid w:val="00D97EAF"/>
    <w:rsid w:val="00DA05BE"/>
    <w:rsid w:val="00DA0895"/>
    <w:rsid w:val="00DA19B9"/>
    <w:rsid w:val="00DA253C"/>
    <w:rsid w:val="00DA2709"/>
    <w:rsid w:val="00DA3819"/>
    <w:rsid w:val="00DA614D"/>
    <w:rsid w:val="00DA73F6"/>
    <w:rsid w:val="00DA772D"/>
    <w:rsid w:val="00DB2C93"/>
    <w:rsid w:val="00DB4772"/>
    <w:rsid w:val="00DB47B5"/>
    <w:rsid w:val="00DB504D"/>
    <w:rsid w:val="00DB56A2"/>
    <w:rsid w:val="00DB6D39"/>
    <w:rsid w:val="00DB7301"/>
    <w:rsid w:val="00DB7809"/>
    <w:rsid w:val="00DB7A50"/>
    <w:rsid w:val="00DC000F"/>
    <w:rsid w:val="00DC2167"/>
    <w:rsid w:val="00DC23D4"/>
    <w:rsid w:val="00DC7D39"/>
    <w:rsid w:val="00DC7EE2"/>
    <w:rsid w:val="00DD163B"/>
    <w:rsid w:val="00DD227F"/>
    <w:rsid w:val="00DD22B9"/>
    <w:rsid w:val="00DD2E6D"/>
    <w:rsid w:val="00DD3916"/>
    <w:rsid w:val="00DD432F"/>
    <w:rsid w:val="00DD51C0"/>
    <w:rsid w:val="00DD5A11"/>
    <w:rsid w:val="00DD5DDE"/>
    <w:rsid w:val="00DD5F6A"/>
    <w:rsid w:val="00DE09F6"/>
    <w:rsid w:val="00DE1C08"/>
    <w:rsid w:val="00DE23E5"/>
    <w:rsid w:val="00DE2AC7"/>
    <w:rsid w:val="00DE33CA"/>
    <w:rsid w:val="00DE3B55"/>
    <w:rsid w:val="00DE4CC0"/>
    <w:rsid w:val="00DE5371"/>
    <w:rsid w:val="00DE6CF9"/>
    <w:rsid w:val="00DF005B"/>
    <w:rsid w:val="00DF1B9B"/>
    <w:rsid w:val="00DF1F60"/>
    <w:rsid w:val="00DF403E"/>
    <w:rsid w:val="00DF485D"/>
    <w:rsid w:val="00DF4DA4"/>
    <w:rsid w:val="00DF52F9"/>
    <w:rsid w:val="00DF5B6D"/>
    <w:rsid w:val="00DF5C3A"/>
    <w:rsid w:val="00DF6C95"/>
    <w:rsid w:val="00DF72CF"/>
    <w:rsid w:val="00DF7EC5"/>
    <w:rsid w:val="00E00A4F"/>
    <w:rsid w:val="00E019D4"/>
    <w:rsid w:val="00E01D9E"/>
    <w:rsid w:val="00E024F2"/>
    <w:rsid w:val="00E035A7"/>
    <w:rsid w:val="00E04AD1"/>
    <w:rsid w:val="00E05F8A"/>
    <w:rsid w:val="00E105E5"/>
    <w:rsid w:val="00E10EE1"/>
    <w:rsid w:val="00E12C98"/>
    <w:rsid w:val="00E12CF3"/>
    <w:rsid w:val="00E12E12"/>
    <w:rsid w:val="00E15C9D"/>
    <w:rsid w:val="00E161F4"/>
    <w:rsid w:val="00E1636A"/>
    <w:rsid w:val="00E1646B"/>
    <w:rsid w:val="00E17AFB"/>
    <w:rsid w:val="00E20895"/>
    <w:rsid w:val="00E20E0B"/>
    <w:rsid w:val="00E228AF"/>
    <w:rsid w:val="00E23201"/>
    <w:rsid w:val="00E23D9F"/>
    <w:rsid w:val="00E25574"/>
    <w:rsid w:val="00E27ADD"/>
    <w:rsid w:val="00E3050C"/>
    <w:rsid w:val="00E310F9"/>
    <w:rsid w:val="00E32AAB"/>
    <w:rsid w:val="00E35706"/>
    <w:rsid w:val="00E41E6F"/>
    <w:rsid w:val="00E429F0"/>
    <w:rsid w:val="00E43038"/>
    <w:rsid w:val="00E45374"/>
    <w:rsid w:val="00E45D53"/>
    <w:rsid w:val="00E46F78"/>
    <w:rsid w:val="00E47833"/>
    <w:rsid w:val="00E50B20"/>
    <w:rsid w:val="00E52110"/>
    <w:rsid w:val="00E54B3E"/>
    <w:rsid w:val="00E55F4B"/>
    <w:rsid w:val="00E60A6C"/>
    <w:rsid w:val="00E62A20"/>
    <w:rsid w:val="00E636CA"/>
    <w:rsid w:val="00E63ADB"/>
    <w:rsid w:val="00E65329"/>
    <w:rsid w:val="00E65B65"/>
    <w:rsid w:val="00E71A1A"/>
    <w:rsid w:val="00E74878"/>
    <w:rsid w:val="00E7508E"/>
    <w:rsid w:val="00E81034"/>
    <w:rsid w:val="00E81CB8"/>
    <w:rsid w:val="00E8201C"/>
    <w:rsid w:val="00E83B67"/>
    <w:rsid w:val="00E84069"/>
    <w:rsid w:val="00E85053"/>
    <w:rsid w:val="00E8557B"/>
    <w:rsid w:val="00E908C5"/>
    <w:rsid w:val="00E909D7"/>
    <w:rsid w:val="00E936DC"/>
    <w:rsid w:val="00E9449A"/>
    <w:rsid w:val="00E95D51"/>
    <w:rsid w:val="00E96D3A"/>
    <w:rsid w:val="00EA04E5"/>
    <w:rsid w:val="00EA108C"/>
    <w:rsid w:val="00EA4EE8"/>
    <w:rsid w:val="00EA56E4"/>
    <w:rsid w:val="00EA5E23"/>
    <w:rsid w:val="00EB102A"/>
    <w:rsid w:val="00EB1DBB"/>
    <w:rsid w:val="00EB258B"/>
    <w:rsid w:val="00EB2AC9"/>
    <w:rsid w:val="00EB3A36"/>
    <w:rsid w:val="00EB4906"/>
    <w:rsid w:val="00EB6E8F"/>
    <w:rsid w:val="00EB73CE"/>
    <w:rsid w:val="00EC4943"/>
    <w:rsid w:val="00EC4A45"/>
    <w:rsid w:val="00EC5A4C"/>
    <w:rsid w:val="00EC643D"/>
    <w:rsid w:val="00EC65CF"/>
    <w:rsid w:val="00EC6742"/>
    <w:rsid w:val="00ED303C"/>
    <w:rsid w:val="00ED38E0"/>
    <w:rsid w:val="00ED4EB8"/>
    <w:rsid w:val="00ED4F3A"/>
    <w:rsid w:val="00ED5677"/>
    <w:rsid w:val="00ED57E7"/>
    <w:rsid w:val="00ED5EE4"/>
    <w:rsid w:val="00ED7F74"/>
    <w:rsid w:val="00EE1082"/>
    <w:rsid w:val="00EE10DC"/>
    <w:rsid w:val="00EE5EF2"/>
    <w:rsid w:val="00EE6346"/>
    <w:rsid w:val="00EF0BC3"/>
    <w:rsid w:val="00EF1F27"/>
    <w:rsid w:val="00EF1FE3"/>
    <w:rsid w:val="00EF283A"/>
    <w:rsid w:val="00F02065"/>
    <w:rsid w:val="00F02918"/>
    <w:rsid w:val="00F0336F"/>
    <w:rsid w:val="00F035F3"/>
    <w:rsid w:val="00F0396B"/>
    <w:rsid w:val="00F03AFC"/>
    <w:rsid w:val="00F06E85"/>
    <w:rsid w:val="00F07D4C"/>
    <w:rsid w:val="00F103C7"/>
    <w:rsid w:val="00F10B2B"/>
    <w:rsid w:val="00F114ED"/>
    <w:rsid w:val="00F11554"/>
    <w:rsid w:val="00F116B5"/>
    <w:rsid w:val="00F11AC8"/>
    <w:rsid w:val="00F11F98"/>
    <w:rsid w:val="00F12122"/>
    <w:rsid w:val="00F1359F"/>
    <w:rsid w:val="00F13930"/>
    <w:rsid w:val="00F140CD"/>
    <w:rsid w:val="00F1465C"/>
    <w:rsid w:val="00F14D57"/>
    <w:rsid w:val="00F167CF"/>
    <w:rsid w:val="00F17D95"/>
    <w:rsid w:val="00F202A6"/>
    <w:rsid w:val="00F21CE8"/>
    <w:rsid w:val="00F23BB6"/>
    <w:rsid w:val="00F241A8"/>
    <w:rsid w:val="00F276A6"/>
    <w:rsid w:val="00F27CAC"/>
    <w:rsid w:val="00F300D0"/>
    <w:rsid w:val="00F371BD"/>
    <w:rsid w:val="00F437E6"/>
    <w:rsid w:val="00F4560E"/>
    <w:rsid w:val="00F466E2"/>
    <w:rsid w:val="00F51BF2"/>
    <w:rsid w:val="00F5403A"/>
    <w:rsid w:val="00F5462B"/>
    <w:rsid w:val="00F54BED"/>
    <w:rsid w:val="00F55FEB"/>
    <w:rsid w:val="00F56778"/>
    <w:rsid w:val="00F56ED5"/>
    <w:rsid w:val="00F60300"/>
    <w:rsid w:val="00F61000"/>
    <w:rsid w:val="00F6100A"/>
    <w:rsid w:val="00F6291E"/>
    <w:rsid w:val="00F63AE8"/>
    <w:rsid w:val="00F64856"/>
    <w:rsid w:val="00F64B36"/>
    <w:rsid w:val="00F64C85"/>
    <w:rsid w:val="00F65D2C"/>
    <w:rsid w:val="00F65DBA"/>
    <w:rsid w:val="00F660AB"/>
    <w:rsid w:val="00F666F4"/>
    <w:rsid w:val="00F668ED"/>
    <w:rsid w:val="00F66D84"/>
    <w:rsid w:val="00F674AE"/>
    <w:rsid w:val="00F67B9A"/>
    <w:rsid w:val="00F71B1F"/>
    <w:rsid w:val="00F725B9"/>
    <w:rsid w:val="00F72978"/>
    <w:rsid w:val="00F757DB"/>
    <w:rsid w:val="00F76B3E"/>
    <w:rsid w:val="00F825EF"/>
    <w:rsid w:val="00F8357F"/>
    <w:rsid w:val="00F84198"/>
    <w:rsid w:val="00F85DC7"/>
    <w:rsid w:val="00F910FB"/>
    <w:rsid w:val="00F923C8"/>
    <w:rsid w:val="00F937D4"/>
    <w:rsid w:val="00F93F46"/>
    <w:rsid w:val="00F9447F"/>
    <w:rsid w:val="00FA0707"/>
    <w:rsid w:val="00FA0E83"/>
    <w:rsid w:val="00FA220B"/>
    <w:rsid w:val="00FA373E"/>
    <w:rsid w:val="00FA5DFE"/>
    <w:rsid w:val="00FA5EBF"/>
    <w:rsid w:val="00FA6853"/>
    <w:rsid w:val="00FA7CBE"/>
    <w:rsid w:val="00FB167C"/>
    <w:rsid w:val="00FB1A31"/>
    <w:rsid w:val="00FB43BF"/>
    <w:rsid w:val="00FB62AF"/>
    <w:rsid w:val="00FC0EA5"/>
    <w:rsid w:val="00FC1B65"/>
    <w:rsid w:val="00FC32EE"/>
    <w:rsid w:val="00FC4F94"/>
    <w:rsid w:val="00FC65AC"/>
    <w:rsid w:val="00FD0D23"/>
    <w:rsid w:val="00FD1A70"/>
    <w:rsid w:val="00FD2D4A"/>
    <w:rsid w:val="00FD364B"/>
    <w:rsid w:val="00FD4020"/>
    <w:rsid w:val="00FE0125"/>
    <w:rsid w:val="00FE1FC4"/>
    <w:rsid w:val="00FE5653"/>
    <w:rsid w:val="00FE6B9D"/>
    <w:rsid w:val="00FE73B8"/>
    <w:rsid w:val="00FF0C24"/>
    <w:rsid w:val="00FF110A"/>
    <w:rsid w:val="00FF166F"/>
    <w:rsid w:val="00FF250B"/>
    <w:rsid w:val="00FF3119"/>
    <w:rsid w:val="00FF6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AutoShape 79"/>
        <o:r id="V:Rule2" type="connector" idref="#AutoShape 80"/>
        <o:r id="V:Rule3" type="connector" idref="#AutoShape 81"/>
        <o:r id="V:Rule4" type="connector" idref="#AutoShape 82"/>
        <o:r id="V:Rule5" type="connector" idref="#AutoShape 83"/>
        <o:r id="V:Rule6" type="connector" idref="#AutoShape 98"/>
        <o:r id="V:Rule7" type="connector" idref="#AutoShape 99"/>
        <o:r id="V:Rule8" type="connector" idref="#AutoShape 104"/>
        <o:r id="V:Rule9" type="connector" idref="#AutoShape 106"/>
        <o:r id="V:Rule10" type="connector" idref="#AutoShape 107"/>
        <o:r id="V:Rule11" type="connector" idref="#AutoShape 119"/>
        <o:r id="V:Rule12" type="connector" idref="#AutoShape 120"/>
        <o:r id="V:Rule13" type="connector" idref="#AutoShape 123"/>
        <o:r id="V:Rule14" type="connector" idref="#AutoShape 12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4E6"/>
    <w:rPr>
      <w:lang w:val="en-GB" w:eastAsia="en-US"/>
    </w:rPr>
  </w:style>
  <w:style w:type="paragraph" w:styleId="1">
    <w:name w:val="heading 1"/>
    <w:aliases w:val="H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8004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8004E6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8004E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8004E6"/>
  </w:style>
  <w:style w:type="paragraph" w:customStyle="1" w:styleId="B1">
    <w:name w:val="B1"/>
    <w:basedOn w:val="a"/>
    <w:link w:val="B1Char"/>
    <w:rsid w:val="008004E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004E6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8004E6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8004E6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1"/>
    <w:rsid w:val="00AB2810"/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6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12"/>
      </w:numPr>
      <w:spacing w:after="180"/>
    </w:pPr>
    <w:rPr>
      <w:rFonts w:eastAsia="MS Mincho"/>
    </w:rPr>
  </w:style>
  <w:style w:type="paragraph" w:customStyle="1" w:styleId="TF">
    <w:name w:val="TF"/>
    <w:basedOn w:val="TH"/>
    <w:rsid w:val="00A13511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styleId="af4">
    <w:name w:val="Placeholder Text"/>
    <w:basedOn w:val="a1"/>
    <w:uiPriority w:val="99"/>
    <w:semiHidden/>
    <w:rsid w:val="000C646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4E6"/>
    <w:rPr>
      <w:lang w:val="en-GB" w:eastAsia="en-US"/>
    </w:rPr>
  </w:style>
  <w:style w:type="paragraph" w:styleId="1">
    <w:name w:val="heading 1"/>
    <w:aliases w:val="H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8004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8004E6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8004E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8004E6"/>
  </w:style>
  <w:style w:type="paragraph" w:customStyle="1" w:styleId="B1">
    <w:name w:val="B1"/>
    <w:basedOn w:val="a"/>
    <w:link w:val="B1Char"/>
    <w:rsid w:val="008004E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004E6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8004E6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8004E6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1"/>
    <w:rsid w:val="00AB2810"/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6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12"/>
      </w:numPr>
      <w:spacing w:after="180"/>
    </w:pPr>
    <w:rPr>
      <w:rFonts w:eastAsia="MS Mincho"/>
    </w:rPr>
  </w:style>
  <w:style w:type="paragraph" w:customStyle="1" w:styleId="TF">
    <w:name w:val="TF"/>
    <w:basedOn w:val="TH"/>
    <w:rsid w:val="00A13511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styleId="af4">
    <w:name w:val="Placeholder Text"/>
    <w:basedOn w:val="a1"/>
    <w:uiPriority w:val="99"/>
    <w:semiHidden/>
    <w:rsid w:val="000C646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09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1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22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816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29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5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112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411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3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46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5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21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94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3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62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1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2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369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7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2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62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67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05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4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5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23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11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4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2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2E553-EBEF-43FB-BD93-15706EDC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7</Pages>
  <Words>1482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yoonoh.yang</cp:lastModifiedBy>
  <cp:revision>4</cp:revision>
  <cp:lastPrinted>2013-04-01T03:20:00Z</cp:lastPrinted>
  <dcterms:created xsi:type="dcterms:W3CDTF">2015-11-06T08:37:00Z</dcterms:created>
  <dcterms:modified xsi:type="dcterms:W3CDTF">2015-11-06T21:05:00Z</dcterms:modified>
</cp:coreProperties>
</file>